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7F" w:rsidRDefault="00C9347F" w:rsidP="0074080C">
      <w:pPr>
        <w:pStyle w:val="Ttulo"/>
      </w:pPr>
      <w:bookmarkStart w:id="0" w:name="_GoBack"/>
      <w:bookmarkEnd w:id="0"/>
      <w:r>
        <w:t>INDICAÇÃO Nº 1643/10</w:t>
      </w:r>
    </w:p>
    <w:p w:rsidR="00C9347F" w:rsidRDefault="00C9347F">
      <w:pPr>
        <w:jc w:val="center"/>
        <w:rPr>
          <w:rFonts w:ascii="Bookman Old Style" w:hAnsi="Bookman Old Style"/>
          <w:b/>
          <w:u w:val="single"/>
        </w:rPr>
      </w:pPr>
    </w:p>
    <w:p w:rsidR="00C9347F" w:rsidRDefault="00C9347F">
      <w:pPr>
        <w:jc w:val="center"/>
        <w:rPr>
          <w:rFonts w:ascii="Bookman Old Style" w:hAnsi="Bookman Old Style"/>
          <w:b/>
          <w:u w:val="single"/>
        </w:rPr>
      </w:pPr>
    </w:p>
    <w:p w:rsidR="00C9347F" w:rsidRDefault="00C9347F" w:rsidP="0074080C">
      <w:pPr>
        <w:pStyle w:val="Recuodecorpodetexto"/>
        <w:ind w:left="4440"/>
      </w:pPr>
      <w:r>
        <w:t>“Quanto à operação ‘tapa buracos’ no bairro Jardim Dulce.”</w:t>
      </w:r>
    </w:p>
    <w:p w:rsidR="00C9347F" w:rsidRDefault="00C9347F">
      <w:pPr>
        <w:ind w:left="1440" w:firstLine="3600"/>
        <w:jc w:val="both"/>
        <w:rPr>
          <w:rFonts w:ascii="Bookman Old Style" w:hAnsi="Bookman Old Style"/>
        </w:rPr>
      </w:pPr>
    </w:p>
    <w:p w:rsidR="00C9347F" w:rsidRDefault="00C9347F">
      <w:pPr>
        <w:ind w:left="1440" w:firstLine="3600"/>
        <w:jc w:val="both"/>
        <w:rPr>
          <w:rFonts w:ascii="Bookman Old Style" w:hAnsi="Bookman Old Style"/>
        </w:rPr>
      </w:pPr>
    </w:p>
    <w:p w:rsidR="00C9347F" w:rsidRDefault="00C9347F">
      <w:pPr>
        <w:ind w:left="1440" w:firstLine="3600"/>
        <w:jc w:val="both"/>
        <w:rPr>
          <w:rFonts w:ascii="Bookman Old Style" w:hAnsi="Bookman Old Style"/>
        </w:rPr>
      </w:pPr>
    </w:p>
    <w:p w:rsidR="00C9347F" w:rsidRDefault="00C9347F">
      <w:pPr>
        <w:ind w:left="1440" w:firstLine="3600"/>
        <w:jc w:val="both"/>
        <w:rPr>
          <w:rFonts w:ascii="Bookman Old Style" w:hAnsi="Bookman Old Style"/>
        </w:rPr>
      </w:pPr>
    </w:p>
    <w:p w:rsidR="00C9347F" w:rsidRPr="00177AD0" w:rsidRDefault="00C9347F" w:rsidP="0074080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>proceda a operação tapa buracos na Rua Hortência , altura do número 195  no Jardim Dulce.</w:t>
      </w:r>
    </w:p>
    <w:p w:rsidR="00C9347F" w:rsidRPr="003977F2" w:rsidRDefault="00C9347F" w:rsidP="0074080C">
      <w:pPr>
        <w:jc w:val="center"/>
        <w:rPr>
          <w:rFonts w:ascii="Bookman Old Style" w:hAnsi="Bookman Old Style"/>
          <w:b/>
        </w:rPr>
      </w:pPr>
    </w:p>
    <w:p w:rsidR="00C9347F" w:rsidRDefault="00C9347F" w:rsidP="0074080C">
      <w:pPr>
        <w:jc w:val="center"/>
        <w:rPr>
          <w:rFonts w:ascii="Bookman Old Style" w:hAnsi="Bookman Old Style"/>
          <w:b/>
        </w:rPr>
      </w:pPr>
    </w:p>
    <w:p w:rsidR="00C9347F" w:rsidRDefault="00C9347F" w:rsidP="0074080C">
      <w:pPr>
        <w:jc w:val="center"/>
        <w:rPr>
          <w:rFonts w:ascii="Bookman Old Style" w:hAnsi="Bookman Old Style"/>
          <w:b/>
        </w:rPr>
      </w:pPr>
    </w:p>
    <w:p w:rsidR="00C9347F" w:rsidRDefault="00C9347F" w:rsidP="0074080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9347F" w:rsidRDefault="00C9347F" w:rsidP="0074080C">
      <w:pPr>
        <w:jc w:val="center"/>
        <w:rPr>
          <w:rFonts w:ascii="Bookman Old Style" w:hAnsi="Bookman Old Style"/>
          <w:b/>
        </w:rPr>
      </w:pPr>
    </w:p>
    <w:p w:rsidR="00C9347F" w:rsidRDefault="00C9347F" w:rsidP="0074080C">
      <w:pPr>
        <w:jc w:val="center"/>
        <w:rPr>
          <w:rFonts w:ascii="Bookman Old Style" w:hAnsi="Bookman Old Style"/>
          <w:b/>
        </w:rPr>
      </w:pPr>
    </w:p>
    <w:p w:rsidR="00C9347F" w:rsidRDefault="00C9347F" w:rsidP="0074080C">
      <w:pPr>
        <w:jc w:val="center"/>
        <w:rPr>
          <w:rFonts w:ascii="Bookman Old Style" w:hAnsi="Bookman Old Style"/>
          <w:b/>
        </w:rPr>
      </w:pPr>
    </w:p>
    <w:p w:rsidR="00C9347F" w:rsidRDefault="00C9347F" w:rsidP="0074080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Ocorre que, o buraco existente na massa asfáltica da referida rua, acumula água , e danificar os veículos  </w:t>
      </w:r>
      <w:r w:rsidRPr="001751EC">
        <w:rPr>
          <w:rFonts w:ascii="Bookman Old Style" w:hAnsi="Bookman Old Style"/>
        </w:rPr>
        <w:t xml:space="preserve"> </w:t>
      </w:r>
    </w:p>
    <w:p w:rsidR="00C9347F" w:rsidRPr="001751EC" w:rsidRDefault="00C9347F" w:rsidP="0074080C">
      <w:pPr>
        <w:ind w:firstLine="1440"/>
        <w:jc w:val="both"/>
        <w:rPr>
          <w:rFonts w:ascii="Bookman Old Style" w:hAnsi="Bookman Old Style"/>
        </w:rPr>
      </w:pPr>
    </w:p>
    <w:p w:rsidR="00C9347F" w:rsidRDefault="00C9347F" w:rsidP="0074080C">
      <w:pPr>
        <w:ind w:firstLine="1440"/>
        <w:jc w:val="both"/>
        <w:outlineLvl w:val="0"/>
        <w:rPr>
          <w:rFonts w:ascii="Bookman Old Style" w:hAnsi="Bookman Old Style"/>
        </w:rPr>
      </w:pPr>
    </w:p>
    <w:p w:rsidR="00C9347F" w:rsidRDefault="00C9347F" w:rsidP="0074080C">
      <w:pPr>
        <w:ind w:firstLine="1440"/>
        <w:outlineLvl w:val="0"/>
        <w:rPr>
          <w:rFonts w:ascii="Bookman Old Style" w:hAnsi="Bookman Old Style"/>
        </w:rPr>
      </w:pPr>
    </w:p>
    <w:p w:rsidR="00C9347F" w:rsidRDefault="00C9347F" w:rsidP="0074080C">
      <w:pPr>
        <w:ind w:firstLine="1440"/>
        <w:outlineLvl w:val="0"/>
        <w:rPr>
          <w:rFonts w:ascii="Bookman Old Style" w:hAnsi="Bookman Old Style"/>
        </w:rPr>
      </w:pPr>
    </w:p>
    <w:p w:rsidR="00C9347F" w:rsidRDefault="00C9347F" w:rsidP="0074080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maio de 2010.</w:t>
      </w:r>
    </w:p>
    <w:p w:rsidR="00C9347F" w:rsidRDefault="00C9347F">
      <w:pPr>
        <w:ind w:firstLine="1440"/>
        <w:rPr>
          <w:rFonts w:ascii="Bookman Old Style" w:hAnsi="Bookman Old Style"/>
        </w:rPr>
      </w:pPr>
    </w:p>
    <w:p w:rsidR="00C9347F" w:rsidRDefault="00C9347F">
      <w:pPr>
        <w:rPr>
          <w:rFonts w:ascii="Bookman Old Style" w:hAnsi="Bookman Old Style"/>
        </w:rPr>
      </w:pPr>
    </w:p>
    <w:p w:rsidR="00C9347F" w:rsidRDefault="00C9347F">
      <w:pPr>
        <w:ind w:firstLine="1440"/>
        <w:rPr>
          <w:rFonts w:ascii="Bookman Old Style" w:hAnsi="Bookman Old Style"/>
        </w:rPr>
      </w:pPr>
    </w:p>
    <w:p w:rsidR="00C9347F" w:rsidRDefault="00C9347F" w:rsidP="0074080C">
      <w:pPr>
        <w:jc w:val="center"/>
        <w:outlineLvl w:val="0"/>
        <w:rPr>
          <w:rFonts w:ascii="Bookman Old Style" w:hAnsi="Bookman Old Style"/>
          <w:b/>
        </w:rPr>
      </w:pPr>
    </w:p>
    <w:p w:rsidR="00C9347F" w:rsidRDefault="00C9347F" w:rsidP="0074080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C9347F" w:rsidRDefault="00C9347F" w:rsidP="0074080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C9347F" w:rsidRDefault="00C9347F" w:rsidP="0074080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80C" w:rsidRDefault="0074080C">
      <w:r>
        <w:separator/>
      </w:r>
    </w:p>
  </w:endnote>
  <w:endnote w:type="continuationSeparator" w:id="0">
    <w:p w:rsidR="0074080C" w:rsidRDefault="0074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80C" w:rsidRDefault="0074080C">
      <w:r>
        <w:separator/>
      </w:r>
    </w:p>
  </w:footnote>
  <w:footnote w:type="continuationSeparator" w:id="0">
    <w:p w:rsidR="0074080C" w:rsidRDefault="00740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19C3"/>
    <w:rsid w:val="003D3AA8"/>
    <w:rsid w:val="004C67DE"/>
    <w:rsid w:val="0074080C"/>
    <w:rsid w:val="009F196D"/>
    <w:rsid w:val="00A9035B"/>
    <w:rsid w:val="00C9347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9347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9347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416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