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57" w:rsidRPr="00BA3C18" w:rsidRDefault="00754657" w:rsidP="00754657">
      <w:pPr>
        <w:pStyle w:val="Ttul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754657" w:rsidRPr="00BA3C18" w:rsidRDefault="00754657" w:rsidP="00754657">
      <w:pPr>
        <w:pStyle w:val="Ttulo"/>
        <w:rPr>
          <w:rFonts w:ascii="Arial" w:hAnsi="Arial" w:cs="Arial"/>
          <w:sz w:val="22"/>
          <w:szCs w:val="22"/>
        </w:rPr>
      </w:pPr>
      <w:r w:rsidRPr="00BA3C18">
        <w:rPr>
          <w:rFonts w:ascii="Arial" w:hAnsi="Arial" w:cs="Arial"/>
          <w:sz w:val="22"/>
          <w:szCs w:val="22"/>
        </w:rPr>
        <w:t xml:space="preserve">REQUERIMENTO Nº        </w:t>
      </w:r>
      <w:r>
        <w:rPr>
          <w:rFonts w:ascii="Arial" w:hAnsi="Arial" w:cs="Arial"/>
          <w:sz w:val="22"/>
          <w:szCs w:val="22"/>
        </w:rPr>
        <w:t>451</w:t>
      </w:r>
      <w:r w:rsidRPr="00BA3C18">
        <w:rPr>
          <w:rFonts w:ascii="Arial" w:hAnsi="Arial" w:cs="Arial"/>
          <w:sz w:val="22"/>
          <w:szCs w:val="22"/>
        </w:rPr>
        <w:t xml:space="preserve">      /12</w:t>
      </w:r>
    </w:p>
    <w:p w:rsidR="00754657" w:rsidRPr="00BA3C18" w:rsidRDefault="00754657" w:rsidP="00754657">
      <w:pPr>
        <w:pStyle w:val="Subttulo"/>
        <w:rPr>
          <w:rFonts w:ascii="Arial" w:hAnsi="Arial" w:cs="Arial"/>
          <w:sz w:val="22"/>
          <w:szCs w:val="22"/>
        </w:rPr>
      </w:pPr>
      <w:r w:rsidRPr="00BA3C18">
        <w:rPr>
          <w:rFonts w:ascii="Arial" w:hAnsi="Arial" w:cs="Arial"/>
          <w:sz w:val="22"/>
          <w:szCs w:val="22"/>
          <w:u w:val="none"/>
        </w:rPr>
        <w:t xml:space="preserve">     </w:t>
      </w:r>
      <w:r w:rsidRPr="00BA3C18">
        <w:rPr>
          <w:rFonts w:ascii="Arial" w:hAnsi="Arial" w:cs="Arial"/>
          <w:sz w:val="22"/>
          <w:szCs w:val="22"/>
        </w:rPr>
        <w:t>De Informações</w:t>
      </w:r>
    </w:p>
    <w:p w:rsidR="00754657" w:rsidRPr="00BA3C18" w:rsidRDefault="00754657" w:rsidP="00754657">
      <w:pPr>
        <w:ind w:left="4680"/>
        <w:rPr>
          <w:rFonts w:ascii="Arial" w:hAnsi="Arial" w:cs="Arial"/>
          <w:b/>
          <w:u w:val="single"/>
        </w:rPr>
      </w:pPr>
    </w:p>
    <w:p w:rsidR="00754657" w:rsidRPr="00BA3C18" w:rsidRDefault="00754657" w:rsidP="00754657">
      <w:pPr>
        <w:pStyle w:val="Recuodecorpodetexto"/>
        <w:rPr>
          <w:rFonts w:ascii="Arial" w:hAnsi="Arial" w:cs="Arial"/>
          <w:b/>
          <w:sz w:val="22"/>
          <w:szCs w:val="22"/>
        </w:rPr>
      </w:pPr>
      <w:r w:rsidRPr="00BA3C18">
        <w:rPr>
          <w:rFonts w:ascii="Arial" w:hAnsi="Arial" w:cs="Arial"/>
          <w:b/>
          <w:sz w:val="22"/>
          <w:szCs w:val="22"/>
        </w:rPr>
        <w:t xml:space="preserve">“Referente ao andamento da construção das casas do loteamento Santa Fé, em Santa Bárbara d’Oeste”. </w:t>
      </w:r>
    </w:p>
    <w:p w:rsidR="00754657" w:rsidRPr="00BA3C18" w:rsidRDefault="00754657" w:rsidP="00754657">
      <w:pPr>
        <w:pStyle w:val="Recuodecorpodetexto"/>
        <w:rPr>
          <w:rFonts w:ascii="Arial" w:hAnsi="Arial" w:cs="Arial"/>
          <w:b/>
          <w:sz w:val="22"/>
          <w:szCs w:val="22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  <w:b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Considerando-se</w:t>
      </w:r>
      <w:r w:rsidRPr="00BA3C18">
        <w:rPr>
          <w:rFonts w:ascii="Arial" w:hAnsi="Arial" w:cs="Arial"/>
        </w:rPr>
        <w:t xml:space="preserve"> que diversos munícipes procuram este Vereador para obter informações a respeito do andamento da construção das casas do loteamento Santa Fé, nesta cidade de Santa Bárbara d’Oeste;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Considerando-se</w:t>
      </w:r>
      <w:r w:rsidRPr="00BA3C18">
        <w:rPr>
          <w:rFonts w:ascii="Arial" w:hAnsi="Arial" w:cs="Arial"/>
        </w:rPr>
        <w:t xml:space="preserve"> que estes munícipes entendem que a entrega das residências já deveria ter sido providenciada, tendo em vista que as obras se iniciaram há mais de quatro anos, tempo suficiente para a edificação e entrega das referidas casas;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Considerando-se</w:t>
      </w:r>
      <w:r w:rsidRPr="00BA3C18">
        <w:rPr>
          <w:rFonts w:ascii="Arial" w:hAnsi="Arial" w:cs="Arial"/>
        </w:rPr>
        <w:t xml:space="preserve"> que este Vereador, em 2008, participou do ato de permuta de terrenos do Jardim Panambi e da área onde se ergue o loteamento popular Santa Fé e que, naquela época, se estimava que a construção das casas seria rápida, o que infelizmente não ocorreu;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Considerando-se</w:t>
      </w:r>
      <w:r w:rsidRPr="00BA3C18">
        <w:rPr>
          <w:rFonts w:ascii="Arial" w:hAnsi="Arial" w:cs="Arial"/>
        </w:rPr>
        <w:t xml:space="preserve"> que em diversos municípios de nossa região a entrega de moradias tem sido tratada como prioridade de seus respectivos governos, mas em nossa cidade a construção de casas populares não tem recebido a devida atenção da administração municipal;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Considerando-se</w:t>
      </w:r>
      <w:r w:rsidRPr="00BA3C18">
        <w:rPr>
          <w:rFonts w:ascii="Arial" w:hAnsi="Arial" w:cs="Arial"/>
        </w:rPr>
        <w:t xml:space="preserve"> que este Vereador manteve contato com a empresa JLR Construtora, responsável pela construção das casas do Santa Fé, para se informar os possíveis motivos que justificam o atraso das obras, e foi informado que a administração municipal não tem feito adequadamente o repasse das medições, de acordo com o que está estipulado no contrato celebrado entre as partes;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Considerando-se</w:t>
      </w:r>
      <w:r w:rsidRPr="00BA3C18">
        <w:rPr>
          <w:rFonts w:ascii="Arial" w:hAnsi="Arial" w:cs="Arial"/>
        </w:rPr>
        <w:t xml:space="preserve"> que, ainda de acordo com informações obtidas por este Vereador junto à construtora mencionada, foi informado que a Prefeitura Municipal já chegou a atrasar em 06 (seis) meses os pagamentos devidos à empresa e que, atualmente, tal atraso já atinge 03 (três) meses, cuja dívida, da administração municipal com a construtora, perfaz a soma de R$ 1.000.000,00 (um milhão de reais), tudo de acordo com informações passadas pelo representante legal da JLR Construtora;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  <w:b/>
        </w:rPr>
        <w:t>REQUEIRO</w:t>
      </w:r>
      <w:r w:rsidRPr="00BA3C18">
        <w:rPr>
          <w:rFonts w:ascii="Arial" w:hAnsi="Arial" w:cs="Arial"/>
        </w:rPr>
        <w:t xml:space="preserve"> à Mesa, na forma regimental, após ouvido o Plenário, oficiar ao Senhor Prefeito Municipal, solicitando-lhe as seguintes informações: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ab/>
      </w:r>
      <w:r w:rsidRPr="00BA3C18">
        <w:rPr>
          <w:rFonts w:ascii="Arial" w:hAnsi="Arial" w:cs="Arial"/>
        </w:rPr>
        <w:tab/>
        <w:t xml:space="preserve"> </w:t>
      </w:r>
    </w:p>
    <w:p w:rsidR="00754657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>1-</w:t>
      </w:r>
      <w:r w:rsidRPr="00BA3C18">
        <w:rPr>
          <w:rFonts w:ascii="Arial" w:hAnsi="Arial" w:cs="Arial"/>
        </w:rPr>
        <w:tab/>
        <w:t>Qual é o estágio em que se encontra a construção das unidades habitacionais do loteamento Santa Fé?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>2-</w:t>
      </w:r>
      <w:r w:rsidRPr="00BA3C18">
        <w:rPr>
          <w:rFonts w:ascii="Arial" w:hAnsi="Arial" w:cs="Arial"/>
        </w:rPr>
        <w:tab/>
        <w:t>Qual é o prazo estipulado pela administração municipal para a entrega das residências?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>3-</w:t>
      </w:r>
      <w:r w:rsidRPr="00BA3C18">
        <w:rPr>
          <w:rFonts w:ascii="Arial" w:hAnsi="Arial" w:cs="Arial"/>
        </w:rPr>
        <w:tab/>
        <w:t>Quais os motivos que justificam a exacerbada demora na finalização das obras e nas respectivas entregas das unidades habitacionais?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>4-</w:t>
      </w:r>
      <w:r w:rsidRPr="00BA3C18">
        <w:rPr>
          <w:rFonts w:ascii="Arial" w:hAnsi="Arial" w:cs="Arial"/>
        </w:rPr>
        <w:tab/>
        <w:t>A administração municipal reconhece como verdadeira a informação da JLR Construtora de que a dívida para com a prestadora de serviços atinge o montante de R$ 1.000.000,00 (um milhão de reais)? Em caso positivo, qual o motivo que ensejou a contração de tal dívida?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>5-</w:t>
      </w:r>
      <w:r w:rsidRPr="00BA3C18">
        <w:rPr>
          <w:rFonts w:ascii="Arial" w:hAnsi="Arial" w:cs="Arial"/>
        </w:rPr>
        <w:tab/>
        <w:t>Os atrasos alegados pela construtora (6 meses e, atualmente, 3 meses) realmente ocorreram? Em caso positivo, quais os motivos justificadores para ocorrência dos mesmos?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>6-</w:t>
      </w:r>
      <w:r w:rsidRPr="00BA3C18">
        <w:rPr>
          <w:rFonts w:ascii="Arial" w:hAnsi="Arial" w:cs="Arial"/>
        </w:rPr>
        <w:tab/>
        <w:t>Outras considerações que julgar necessárias.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  <w:r w:rsidRPr="00BA3C18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754657" w:rsidRPr="00BA3C18" w:rsidRDefault="00754657" w:rsidP="00754657">
      <w:pPr>
        <w:ind w:firstLine="1440"/>
        <w:jc w:val="center"/>
        <w:rPr>
          <w:rFonts w:ascii="Arial" w:hAnsi="Arial" w:cs="Arial"/>
        </w:rPr>
      </w:pPr>
      <w:r w:rsidRPr="00BA3C18">
        <w:rPr>
          <w:rFonts w:ascii="Arial" w:hAnsi="Arial" w:cs="Arial"/>
        </w:rPr>
        <w:t>Plenário Dr. Tancredo Neves, 02 de agosto de 2012.</w:t>
      </w: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both"/>
        <w:rPr>
          <w:rFonts w:ascii="Arial" w:hAnsi="Arial" w:cs="Arial"/>
        </w:rPr>
      </w:pPr>
    </w:p>
    <w:p w:rsidR="00754657" w:rsidRPr="00BA3C18" w:rsidRDefault="00754657" w:rsidP="00754657">
      <w:pPr>
        <w:ind w:firstLine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54657" w:rsidRPr="00BA3C18" w:rsidRDefault="00754657" w:rsidP="00754657">
      <w:pPr>
        <w:ind w:firstLine="1440"/>
        <w:jc w:val="center"/>
        <w:rPr>
          <w:rFonts w:ascii="Arial" w:hAnsi="Arial" w:cs="Arial"/>
          <w:b/>
        </w:rPr>
      </w:pPr>
      <w:r w:rsidRPr="00BA3C18">
        <w:rPr>
          <w:rFonts w:ascii="Arial" w:hAnsi="Arial" w:cs="Arial"/>
          <w:b/>
        </w:rPr>
        <w:t>JUCA BORTOLUCCI</w:t>
      </w:r>
    </w:p>
    <w:p w:rsidR="00754657" w:rsidRPr="00185577" w:rsidRDefault="00754657" w:rsidP="00754657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185577">
        <w:rPr>
          <w:rFonts w:ascii="Arial" w:hAnsi="Arial" w:cs="Arial"/>
          <w:b/>
          <w:sz w:val="18"/>
          <w:szCs w:val="18"/>
        </w:rPr>
        <w:t>-Vereador / 2° Secretário / Líder da Bancada do PSDB-</w:t>
      </w:r>
    </w:p>
    <w:p w:rsidR="00754657" w:rsidRPr="000D15F7" w:rsidRDefault="00754657" w:rsidP="00754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91" w:rsidRDefault="00D52891">
      <w:r>
        <w:separator/>
      </w:r>
    </w:p>
  </w:endnote>
  <w:endnote w:type="continuationSeparator" w:id="0">
    <w:p w:rsidR="00D52891" w:rsidRDefault="00D5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91" w:rsidRDefault="00D52891">
      <w:r>
        <w:separator/>
      </w:r>
    </w:p>
  </w:footnote>
  <w:footnote w:type="continuationSeparator" w:id="0">
    <w:p w:rsidR="00D52891" w:rsidRDefault="00D52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0508"/>
    <w:rsid w:val="00754657"/>
    <w:rsid w:val="009F196D"/>
    <w:rsid w:val="00A9035B"/>
    <w:rsid w:val="00CD613B"/>
    <w:rsid w:val="00D5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754657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754657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75465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754657"/>
    <w:rPr>
      <w:b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75465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754657"/>
    <w:rPr>
      <w:b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