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62" w:rsidRPr="00692599" w:rsidRDefault="00B64762" w:rsidP="00233D0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64762" w:rsidRPr="00692599" w:rsidRDefault="00B64762" w:rsidP="00233D0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64762" w:rsidRPr="00692599" w:rsidRDefault="00B64762" w:rsidP="00233D05">
      <w:pPr>
        <w:jc w:val="center"/>
        <w:rPr>
          <w:rFonts w:ascii="Bookman Old Style" w:hAnsi="Bookman Old Style"/>
        </w:rPr>
      </w:pPr>
    </w:p>
    <w:p w:rsidR="00B64762" w:rsidRPr="00692599" w:rsidRDefault="00B64762" w:rsidP="00233D0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64762" w:rsidRPr="00692599" w:rsidRDefault="00B64762" w:rsidP="00233D05">
      <w:pPr>
        <w:jc w:val="center"/>
        <w:rPr>
          <w:rFonts w:ascii="Bookman Old Style" w:hAnsi="Bookman Old Style"/>
          <w:b/>
        </w:rPr>
      </w:pPr>
    </w:p>
    <w:p w:rsidR="00B64762" w:rsidRDefault="00B64762" w:rsidP="00233D0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64762" w:rsidRPr="00FD58C6" w:rsidRDefault="00B64762" w:rsidP="00233D0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64762" w:rsidRDefault="00B64762" w:rsidP="00233D0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64762" w:rsidRPr="002C417C" w:rsidRDefault="00B64762" w:rsidP="00233D05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64762" w:rsidRPr="00EA4964" w:rsidRDefault="00B64762" w:rsidP="00233D05"/>
    <w:p w:rsidR="00B64762" w:rsidRDefault="00B64762" w:rsidP="00233D05">
      <w:pPr>
        <w:pStyle w:val="Ttulo"/>
      </w:pPr>
      <w:r>
        <w:t>INDICAÇÃO Nº 1884/2010.</w:t>
      </w:r>
    </w:p>
    <w:p w:rsidR="00B64762" w:rsidRDefault="00B64762" w:rsidP="00233D05">
      <w:pPr>
        <w:pStyle w:val="Ttulo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left="4920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a construção de calçadas na Rua Cláudio Manoel da Costa, próximo à ponte que interliga os bairros Parque Rochelle II com o bairro Vista Alegre”.</w:t>
      </w:r>
    </w:p>
    <w:p w:rsidR="00B64762" w:rsidRDefault="00B64762" w:rsidP="00233D05">
      <w:pPr>
        <w:pStyle w:val="Ttulo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calçadas na Rua Cláudio Manoel da Costa, próximo à ponte que interliga os bairros Parque Rochelle II e o bairro Vista Alegre.</w:t>
      </w:r>
    </w:p>
    <w:p w:rsidR="00B64762" w:rsidRDefault="00B64762" w:rsidP="00233D05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munícipes e transeuntes que utilizam esta via pública, que solicitaram providências urgentes quanto à construção de calçadas no local, visto que pedestres são obrigados a transitarem na malha asfáltica por falta de calçadas, devido ao acúmulo de barro e lama no local, sendo que, constantemente, ocorre acidente no local, e com a construção dessa calçada, os munícipes seriam atendidos nesta justa reivindicação</w:t>
      </w:r>
    </w:p>
    <w:p w:rsidR="00B64762" w:rsidRDefault="00B64762" w:rsidP="00233D0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B64762" w:rsidRDefault="00B64762" w:rsidP="00233D0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02 de junho de 2010.</w:t>
      </w:r>
    </w:p>
    <w:p w:rsidR="00B64762" w:rsidRDefault="00B64762" w:rsidP="00233D05">
      <w:pPr>
        <w:pStyle w:val="Ttulo"/>
        <w:jc w:val="both"/>
        <w:rPr>
          <w:b w:val="0"/>
          <w:bCs w:val="0"/>
          <w:u w:val="none"/>
        </w:rPr>
      </w:pPr>
    </w:p>
    <w:p w:rsidR="00B64762" w:rsidRDefault="00B64762" w:rsidP="00233D0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64762" w:rsidP="00B64762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05" w:rsidRDefault="00233D05">
      <w:r>
        <w:separator/>
      </w:r>
    </w:p>
  </w:endnote>
  <w:endnote w:type="continuationSeparator" w:id="0">
    <w:p w:rsidR="00233D05" w:rsidRDefault="0023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05" w:rsidRDefault="00233D05">
      <w:r>
        <w:separator/>
      </w:r>
    </w:p>
  </w:footnote>
  <w:footnote w:type="continuationSeparator" w:id="0">
    <w:p w:rsidR="00233D05" w:rsidRDefault="0023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3D05"/>
    <w:rsid w:val="003D3AA8"/>
    <w:rsid w:val="004C67DE"/>
    <w:rsid w:val="009F196D"/>
    <w:rsid w:val="00A9035B"/>
    <w:rsid w:val="00B64762"/>
    <w:rsid w:val="00BB486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476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