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0F" w:rsidRDefault="00A8300F">
      <w:pPr>
        <w:pStyle w:val="Ttulo"/>
      </w:pPr>
      <w:bookmarkStart w:id="0" w:name="_GoBack"/>
      <w:bookmarkEnd w:id="0"/>
      <w:r>
        <w:t>INDICAÇÃO Nº 1920/10</w:t>
      </w:r>
    </w:p>
    <w:p w:rsidR="00A8300F" w:rsidRDefault="00A8300F">
      <w:pPr>
        <w:jc w:val="center"/>
        <w:rPr>
          <w:rFonts w:ascii="Bookman Old Style" w:hAnsi="Bookman Old Style"/>
          <w:b/>
          <w:u w:val="single"/>
        </w:rPr>
      </w:pPr>
    </w:p>
    <w:p w:rsidR="00A8300F" w:rsidRDefault="00A8300F">
      <w:pPr>
        <w:jc w:val="center"/>
        <w:rPr>
          <w:rFonts w:ascii="Bookman Old Style" w:hAnsi="Bookman Old Style"/>
          <w:b/>
          <w:u w:val="single"/>
        </w:rPr>
      </w:pPr>
    </w:p>
    <w:p w:rsidR="00A8300F" w:rsidRDefault="00A8300F">
      <w:pPr>
        <w:jc w:val="center"/>
        <w:rPr>
          <w:rFonts w:ascii="Bookman Old Style" w:hAnsi="Bookman Old Style"/>
          <w:b/>
          <w:u w:val="single"/>
        </w:rPr>
      </w:pPr>
    </w:p>
    <w:p w:rsidR="00A8300F" w:rsidRDefault="00A8300F" w:rsidP="006356FA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</w:t>
      </w:r>
      <w:r w:rsidRPr="008B43FD">
        <w:t xml:space="preserve">Rua </w:t>
      </w:r>
      <w:r>
        <w:t>Benjamin Fornazin</w:t>
      </w:r>
      <w:r w:rsidRPr="008B43FD">
        <w:t xml:space="preserve">, </w:t>
      </w:r>
      <w:r>
        <w:t>altura dos nºs. 529 e 539</w:t>
      </w:r>
      <w:r w:rsidRPr="008B43FD">
        <w:t xml:space="preserve">, no bairro </w:t>
      </w:r>
      <w:r>
        <w:t>Parque Planalto”.</w:t>
      </w:r>
    </w:p>
    <w:p w:rsidR="00A8300F" w:rsidRDefault="00A8300F" w:rsidP="006356FA">
      <w:pPr>
        <w:ind w:left="1440" w:firstLine="3600"/>
        <w:jc w:val="both"/>
        <w:rPr>
          <w:rFonts w:ascii="Bookman Old Style" w:hAnsi="Bookman Old Style"/>
        </w:rPr>
      </w:pPr>
    </w:p>
    <w:p w:rsidR="00A8300F" w:rsidRDefault="00A8300F">
      <w:pPr>
        <w:ind w:left="1440" w:firstLine="3600"/>
        <w:jc w:val="both"/>
        <w:rPr>
          <w:rFonts w:ascii="Bookman Old Style" w:hAnsi="Bookman Old Style"/>
        </w:rPr>
      </w:pPr>
    </w:p>
    <w:p w:rsidR="00A8300F" w:rsidRDefault="00A8300F" w:rsidP="006356F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>competente que tome providências no sentido de executar operação tapa-buraco na Rua Benjamin Fornazin, altura dos nºs. 529 e 539, no bairro Parque Planalto.</w:t>
      </w:r>
    </w:p>
    <w:p w:rsidR="00A8300F" w:rsidRDefault="00A8300F" w:rsidP="006356FA">
      <w:pPr>
        <w:ind w:firstLine="1440"/>
        <w:jc w:val="both"/>
        <w:rPr>
          <w:rFonts w:ascii="Bookman Old Style" w:hAnsi="Bookman Old Style"/>
        </w:rPr>
      </w:pPr>
    </w:p>
    <w:p w:rsidR="00A8300F" w:rsidRPr="00E434DD" w:rsidRDefault="00A8300F" w:rsidP="006356FA">
      <w:pPr>
        <w:ind w:firstLine="1440"/>
        <w:jc w:val="both"/>
        <w:rPr>
          <w:rFonts w:ascii="Bookman Old Style" w:hAnsi="Bookman Old Style"/>
          <w:b/>
        </w:rPr>
      </w:pPr>
    </w:p>
    <w:p w:rsidR="00A8300F" w:rsidRDefault="00A8300F" w:rsidP="006356F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300F" w:rsidRDefault="00A8300F" w:rsidP="006356FA">
      <w:pPr>
        <w:jc w:val="center"/>
        <w:rPr>
          <w:rFonts w:ascii="Bookman Old Style" w:hAnsi="Bookman Old Style"/>
          <w:b/>
        </w:rPr>
      </w:pPr>
    </w:p>
    <w:p w:rsidR="00A8300F" w:rsidRPr="00C4775E" w:rsidRDefault="00A8300F" w:rsidP="006356F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8300F" w:rsidRPr="003D2A9F" w:rsidRDefault="00A8300F" w:rsidP="006356FA">
      <w:pPr>
        <w:ind w:firstLine="1440"/>
        <w:jc w:val="both"/>
        <w:rPr>
          <w:rFonts w:ascii="Bookman Old Style" w:hAnsi="Bookman Old Style"/>
        </w:rPr>
      </w:pPr>
    </w:p>
    <w:p w:rsidR="00A8300F" w:rsidRDefault="00A8300F" w:rsidP="006356FA">
      <w:pPr>
        <w:ind w:firstLine="1440"/>
        <w:jc w:val="both"/>
        <w:rPr>
          <w:rFonts w:ascii="Bookman Old Style" w:hAnsi="Bookman Old Style"/>
        </w:rPr>
      </w:pPr>
    </w:p>
    <w:p w:rsidR="00A8300F" w:rsidRDefault="00A8300F">
      <w:pPr>
        <w:ind w:firstLine="1440"/>
        <w:jc w:val="center"/>
        <w:rPr>
          <w:rFonts w:ascii="Bookman Old Style" w:hAnsi="Bookman Old Style"/>
          <w:b/>
        </w:rPr>
      </w:pPr>
    </w:p>
    <w:p w:rsidR="00A8300F" w:rsidRDefault="00A8300F">
      <w:pPr>
        <w:ind w:firstLine="1440"/>
        <w:jc w:val="both"/>
        <w:rPr>
          <w:rFonts w:ascii="Bookman Old Style" w:hAnsi="Bookman Old Style"/>
        </w:rPr>
      </w:pPr>
    </w:p>
    <w:p w:rsidR="00A8300F" w:rsidRDefault="00A8300F">
      <w:pPr>
        <w:ind w:firstLine="1440"/>
        <w:jc w:val="both"/>
        <w:rPr>
          <w:rFonts w:ascii="Bookman Old Style" w:hAnsi="Bookman Old Style"/>
        </w:rPr>
      </w:pPr>
    </w:p>
    <w:p w:rsidR="00A8300F" w:rsidRDefault="00A8300F" w:rsidP="006356F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2010.</w:t>
      </w:r>
    </w:p>
    <w:p w:rsidR="00A8300F" w:rsidRDefault="00A8300F">
      <w:pPr>
        <w:ind w:firstLine="1440"/>
        <w:rPr>
          <w:rFonts w:ascii="Bookman Old Style" w:hAnsi="Bookman Old Style"/>
        </w:rPr>
      </w:pPr>
    </w:p>
    <w:p w:rsidR="00A8300F" w:rsidRDefault="00A8300F">
      <w:pPr>
        <w:rPr>
          <w:rFonts w:ascii="Bookman Old Style" w:hAnsi="Bookman Old Style"/>
        </w:rPr>
      </w:pPr>
    </w:p>
    <w:p w:rsidR="00A8300F" w:rsidRDefault="00A8300F">
      <w:pPr>
        <w:ind w:firstLine="1440"/>
        <w:rPr>
          <w:rFonts w:ascii="Bookman Old Style" w:hAnsi="Bookman Old Style"/>
        </w:rPr>
      </w:pPr>
    </w:p>
    <w:p w:rsidR="00A8300F" w:rsidRDefault="00A8300F">
      <w:pPr>
        <w:ind w:firstLine="1440"/>
        <w:rPr>
          <w:rFonts w:ascii="Bookman Old Style" w:hAnsi="Bookman Old Style"/>
        </w:rPr>
      </w:pPr>
    </w:p>
    <w:p w:rsidR="00A8300F" w:rsidRDefault="00A8300F" w:rsidP="006356F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8300F" w:rsidRDefault="00A8300F" w:rsidP="006356F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8300F" w:rsidRDefault="00A8300F" w:rsidP="006356FA">
      <w:pPr>
        <w:ind w:firstLine="120"/>
        <w:jc w:val="center"/>
        <w:outlineLvl w:val="0"/>
        <w:rPr>
          <w:rFonts w:ascii="Bookman Old Style" w:hAnsi="Bookman Old Style"/>
        </w:rPr>
      </w:pPr>
    </w:p>
    <w:p w:rsidR="00A8300F" w:rsidRDefault="00A8300F" w:rsidP="006356FA">
      <w:pPr>
        <w:ind w:firstLine="120"/>
        <w:jc w:val="center"/>
        <w:outlineLvl w:val="0"/>
        <w:rPr>
          <w:rFonts w:ascii="Bookman Old Style" w:hAnsi="Bookman Old Style"/>
        </w:rPr>
      </w:pPr>
    </w:p>
    <w:p w:rsidR="00A8300F" w:rsidRDefault="00A8300F" w:rsidP="006356FA">
      <w:pPr>
        <w:ind w:firstLine="120"/>
        <w:jc w:val="center"/>
        <w:outlineLvl w:val="0"/>
        <w:rPr>
          <w:rFonts w:ascii="Bookman Old Style" w:hAnsi="Bookman Old Style"/>
        </w:rPr>
      </w:pPr>
    </w:p>
    <w:p w:rsidR="00A8300F" w:rsidRPr="007D7026" w:rsidRDefault="00A8300F" w:rsidP="006356F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FA" w:rsidRDefault="006356FA">
      <w:r>
        <w:separator/>
      </w:r>
    </w:p>
  </w:endnote>
  <w:endnote w:type="continuationSeparator" w:id="0">
    <w:p w:rsidR="006356FA" w:rsidRDefault="0063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FA" w:rsidRDefault="006356FA">
      <w:r>
        <w:separator/>
      </w:r>
    </w:p>
  </w:footnote>
  <w:footnote w:type="continuationSeparator" w:id="0">
    <w:p w:rsidR="006356FA" w:rsidRDefault="0063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56FA"/>
    <w:rsid w:val="00736256"/>
    <w:rsid w:val="009F196D"/>
    <w:rsid w:val="00A8300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30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300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8300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