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59A" w:rsidRDefault="00A7659A" w:rsidP="008F1543">
      <w:pPr>
        <w:pStyle w:val="Ttulo"/>
      </w:pPr>
      <w:bookmarkStart w:id="0" w:name="_GoBack"/>
      <w:bookmarkEnd w:id="0"/>
      <w:r>
        <w:t>INDICAÇÃO Nº 1977/10</w:t>
      </w:r>
    </w:p>
    <w:p w:rsidR="00A7659A" w:rsidRDefault="00A7659A">
      <w:pPr>
        <w:jc w:val="center"/>
        <w:rPr>
          <w:rFonts w:ascii="Bookman Old Style" w:hAnsi="Bookman Old Style"/>
          <w:b/>
          <w:u w:val="single"/>
        </w:rPr>
      </w:pPr>
    </w:p>
    <w:p w:rsidR="00A7659A" w:rsidRDefault="00A7659A">
      <w:pPr>
        <w:jc w:val="center"/>
        <w:rPr>
          <w:rFonts w:ascii="Bookman Old Style" w:hAnsi="Bookman Old Style"/>
          <w:b/>
          <w:u w:val="single"/>
        </w:rPr>
      </w:pPr>
    </w:p>
    <w:p w:rsidR="00A7659A" w:rsidRDefault="00A7659A" w:rsidP="008F1543">
      <w:pPr>
        <w:pStyle w:val="Recuodecorpodetexto"/>
        <w:ind w:left="4440"/>
      </w:pPr>
      <w:r>
        <w:t>“Troca de poste de madeira na Avenida do Comércio, defronte ao n° 976, no bairro Jardim Pérola”.</w:t>
      </w:r>
    </w:p>
    <w:p w:rsidR="00A7659A" w:rsidRDefault="00A7659A">
      <w:pPr>
        <w:ind w:left="1440" w:firstLine="3600"/>
        <w:jc w:val="both"/>
        <w:rPr>
          <w:rFonts w:ascii="Bookman Old Style" w:hAnsi="Bookman Old Style"/>
        </w:rPr>
      </w:pPr>
    </w:p>
    <w:p w:rsidR="00A7659A" w:rsidRDefault="00A7659A">
      <w:pPr>
        <w:ind w:left="1440" w:firstLine="3600"/>
        <w:jc w:val="both"/>
        <w:rPr>
          <w:rFonts w:ascii="Bookman Old Style" w:hAnsi="Bookman Old Style"/>
        </w:rPr>
      </w:pPr>
    </w:p>
    <w:p w:rsidR="00A7659A" w:rsidRDefault="00A7659A">
      <w:pPr>
        <w:ind w:left="1440" w:firstLine="3600"/>
        <w:jc w:val="both"/>
        <w:rPr>
          <w:rFonts w:ascii="Bookman Old Style" w:hAnsi="Bookman Old Style"/>
        </w:rPr>
      </w:pPr>
    </w:p>
    <w:p w:rsidR="00A7659A" w:rsidRDefault="00A7659A">
      <w:pPr>
        <w:ind w:left="1440" w:firstLine="3600"/>
        <w:jc w:val="both"/>
        <w:rPr>
          <w:rFonts w:ascii="Bookman Old Style" w:hAnsi="Bookman Old Style"/>
        </w:rPr>
      </w:pPr>
    </w:p>
    <w:p w:rsidR="00A7659A" w:rsidRPr="003977F2" w:rsidRDefault="00A7659A" w:rsidP="008F154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 a troca de poste de madeira na Avenida do Comércio, defronte ao n° 976, no bairro Jardim Pérola.</w:t>
      </w:r>
    </w:p>
    <w:p w:rsidR="00A7659A" w:rsidRDefault="00A7659A" w:rsidP="008F1543">
      <w:pPr>
        <w:jc w:val="center"/>
        <w:rPr>
          <w:rFonts w:ascii="Bookman Old Style" w:hAnsi="Bookman Old Style"/>
          <w:b/>
        </w:rPr>
      </w:pPr>
    </w:p>
    <w:p w:rsidR="00A7659A" w:rsidRDefault="00A7659A" w:rsidP="008F1543">
      <w:pPr>
        <w:jc w:val="center"/>
        <w:rPr>
          <w:rFonts w:ascii="Bookman Old Style" w:hAnsi="Bookman Old Style"/>
          <w:b/>
        </w:rPr>
      </w:pPr>
    </w:p>
    <w:p w:rsidR="00A7659A" w:rsidRDefault="00A7659A" w:rsidP="008F154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7659A" w:rsidRDefault="00A7659A" w:rsidP="008F1543">
      <w:pPr>
        <w:jc w:val="center"/>
        <w:rPr>
          <w:rFonts w:ascii="Bookman Old Style" w:hAnsi="Bookman Old Style"/>
          <w:b/>
        </w:rPr>
      </w:pPr>
    </w:p>
    <w:p w:rsidR="00A7659A" w:rsidRDefault="00A7659A" w:rsidP="008F1543">
      <w:pPr>
        <w:jc w:val="center"/>
        <w:rPr>
          <w:rFonts w:ascii="Bookman Old Style" w:hAnsi="Bookman Old Style"/>
          <w:b/>
        </w:rPr>
      </w:pPr>
    </w:p>
    <w:p w:rsidR="00A7659A" w:rsidRDefault="00A7659A" w:rsidP="008F154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Moradores da localidade reclamaram que o referido poste esta com sua estrutura comprometida, correndo o risco de cair e provocar acidentes, portanto, se faz necessária sua troca: </w:t>
      </w:r>
      <w:r w:rsidRPr="00636CD0">
        <w:rPr>
          <w:rFonts w:ascii="Bookman Old Style" w:hAnsi="Bookman Old Style"/>
          <w:b/>
        </w:rPr>
        <w:t>(Segue fotos em anexo),</w:t>
      </w:r>
    </w:p>
    <w:p w:rsidR="00A7659A" w:rsidRPr="001751EC" w:rsidRDefault="00A7659A" w:rsidP="008F1543">
      <w:pPr>
        <w:ind w:firstLine="1440"/>
        <w:jc w:val="both"/>
        <w:rPr>
          <w:rFonts w:ascii="Bookman Old Style" w:hAnsi="Bookman Old Style"/>
        </w:rPr>
      </w:pPr>
    </w:p>
    <w:p w:rsidR="00A7659A" w:rsidRDefault="00A7659A" w:rsidP="008F1543">
      <w:pPr>
        <w:ind w:firstLine="1440"/>
        <w:jc w:val="both"/>
        <w:outlineLvl w:val="0"/>
        <w:rPr>
          <w:rFonts w:ascii="Bookman Old Style" w:hAnsi="Bookman Old Style"/>
        </w:rPr>
      </w:pPr>
    </w:p>
    <w:p w:rsidR="00A7659A" w:rsidRDefault="00A7659A" w:rsidP="008F1543">
      <w:pPr>
        <w:ind w:firstLine="1440"/>
        <w:outlineLvl w:val="0"/>
        <w:rPr>
          <w:rFonts w:ascii="Bookman Old Style" w:hAnsi="Bookman Old Style"/>
        </w:rPr>
      </w:pPr>
    </w:p>
    <w:p w:rsidR="00A7659A" w:rsidRDefault="00A7659A" w:rsidP="008F1543">
      <w:pPr>
        <w:ind w:firstLine="1440"/>
        <w:outlineLvl w:val="0"/>
        <w:rPr>
          <w:rFonts w:ascii="Bookman Old Style" w:hAnsi="Bookman Old Style"/>
        </w:rPr>
      </w:pPr>
    </w:p>
    <w:p w:rsidR="00A7659A" w:rsidRDefault="00A7659A" w:rsidP="008F154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Maio de 2010.</w:t>
      </w:r>
    </w:p>
    <w:p w:rsidR="00A7659A" w:rsidRDefault="00A7659A">
      <w:pPr>
        <w:ind w:firstLine="1440"/>
        <w:rPr>
          <w:rFonts w:ascii="Bookman Old Style" w:hAnsi="Bookman Old Style"/>
        </w:rPr>
      </w:pPr>
    </w:p>
    <w:p w:rsidR="00A7659A" w:rsidRDefault="00A7659A">
      <w:pPr>
        <w:rPr>
          <w:rFonts w:ascii="Bookman Old Style" w:hAnsi="Bookman Old Style"/>
        </w:rPr>
      </w:pPr>
    </w:p>
    <w:p w:rsidR="00A7659A" w:rsidRDefault="00A7659A">
      <w:pPr>
        <w:ind w:firstLine="1440"/>
        <w:rPr>
          <w:rFonts w:ascii="Bookman Old Style" w:hAnsi="Bookman Old Style"/>
        </w:rPr>
      </w:pPr>
    </w:p>
    <w:p w:rsidR="00A7659A" w:rsidRDefault="00A7659A">
      <w:pPr>
        <w:ind w:firstLine="1440"/>
        <w:rPr>
          <w:rFonts w:ascii="Bookman Old Style" w:hAnsi="Bookman Old Style"/>
        </w:rPr>
      </w:pPr>
    </w:p>
    <w:p w:rsidR="00A7659A" w:rsidRDefault="00A7659A">
      <w:pPr>
        <w:ind w:firstLine="1440"/>
        <w:rPr>
          <w:rFonts w:ascii="Bookman Old Style" w:hAnsi="Bookman Old Style"/>
        </w:rPr>
      </w:pPr>
    </w:p>
    <w:p w:rsidR="00A7659A" w:rsidRDefault="00A7659A">
      <w:pPr>
        <w:ind w:firstLine="1440"/>
        <w:rPr>
          <w:rFonts w:ascii="Bookman Old Style" w:hAnsi="Bookman Old Style"/>
        </w:rPr>
      </w:pPr>
    </w:p>
    <w:p w:rsidR="00A7659A" w:rsidRDefault="00A7659A">
      <w:pPr>
        <w:ind w:firstLine="1440"/>
        <w:rPr>
          <w:rFonts w:ascii="Bookman Old Style" w:hAnsi="Bookman Old Style"/>
        </w:rPr>
      </w:pPr>
    </w:p>
    <w:p w:rsidR="00A7659A" w:rsidRDefault="00A7659A" w:rsidP="008F1543">
      <w:pPr>
        <w:jc w:val="center"/>
        <w:outlineLvl w:val="0"/>
        <w:rPr>
          <w:rFonts w:ascii="Bookman Old Style" w:hAnsi="Bookman Old Style"/>
          <w:b/>
        </w:rPr>
      </w:pPr>
    </w:p>
    <w:p w:rsidR="00A7659A" w:rsidRDefault="00A7659A" w:rsidP="008F154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A7659A" w:rsidRDefault="00A7659A" w:rsidP="008F154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A7659A" w:rsidRDefault="00A7659A" w:rsidP="008F1543">
      <w:pPr>
        <w:ind w:firstLine="120"/>
        <w:jc w:val="center"/>
        <w:outlineLvl w:val="0"/>
        <w:rPr>
          <w:rFonts w:ascii="Bookman Old Style" w:hAnsi="Bookman Old Style"/>
        </w:rPr>
      </w:pPr>
    </w:p>
    <w:p w:rsidR="00A7659A" w:rsidRDefault="00A7659A" w:rsidP="008F1543">
      <w:pPr>
        <w:ind w:firstLine="120"/>
        <w:jc w:val="center"/>
        <w:outlineLvl w:val="0"/>
        <w:rPr>
          <w:rFonts w:ascii="Bookman Old Style" w:hAnsi="Bookman Old Style"/>
        </w:rPr>
      </w:pPr>
    </w:p>
    <w:p w:rsidR="00A7659A" w:rsidRDefault="00A7659A" w:rsidP="008F1543">
      <w:pPr>
        <w:ind w:firstLine="120"/>
        <w:jc w:val="center"/>
        <w:outlineLvl w:val="0"/>
        <w:rPr>
          <w:rFonts w:ascii="Bookman Old Style" w:hAnsi="Bookman Old Style"/>
        </w:rPr>
      </w:pPr>
    </w:p>
    <w:p w:rsidR="00A7659A" w:rsidRDefault="00A7659A" w:rsidP="008F1543">
      <w:pPr>
        <w:ind w:firstLine="120"/>
        <w:jc w:val="center"/>
        <w:outlineLvl w:val="0"/>
        <w:rPr>
          <w:rFonts w:ascii="Bookman Old Style" w:hAnsi="Bookman Old Style"/>
        </w:rPr>
      </w:pPr>
    </w:p>
    <w:p w:rsidR="00A7659A" w:rsidRDefault="00A7659A" w:rsidP="008F1543">
      <w:pPr>
        <w:ind w:firstLine="120"/>
        <w:jc w:val="center"/>
        <w:outlineLvl w:val="0"/>
        <w:rPr>
          <w:rFonts w:ascii="Bookman Old Style" w:hAnsi="Bookman Old Style"/>
        </w:rPr>
      </w:pPr>
    </w:p>
    <w:p w:rsidR="00A7659A" w:rsidRDefault="00A7659A" w:rsidP="008F1543">
      <w:pPr>
        <w:ind w:firstLine="120"/>
        <w:jc w:val="center"/>
        <w:outlineLvl w:val="0"/>
        <w:rPr>
          <w:rFonts w:ascii="Bookman Old Style" w:hAnsi="Bookman Old Style"/>
        </w:rPr>
      </w:pPr>
    </w:p>
    <w:p w:rsidR="00A7659A" w:rsidRDefault="00A7659A" w:rsidP="008F1543">
      <w:pPr>
        <w:ind w:firstLine="120"/>
        <w:jc w:val="center"/>
        <w:outlineLvl w:val="0"/>
        <w:rPr>
          <w:rFonts w:ascii="Bookman Old Style" w:hAnsi="Bookman Old Style"/>
        </w:rPr>
      </w:pPr>
    </w:p>
    <w:p w:rsidR="00A7659A" w:rsidRDefault="00A7659A" w:rsidP="008F1543">
      <w:pPr>
        <w:ind w:firstLine="120"/>
        <w:jc w:val="center"/>
        <w:outlineLvl w:val="0"/>
        <w:rPr>
          <w:rFonts w:ascii="Bookman Old Style" w:hAnsi="Bookman Old Style"/>
        </w:rPr>
      </w:pPr>
    </w:p>
    <w:p w:rsidR="00A7659A" w:rsidRDefault="00A7659A" w:rsidP="008F1543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636CD0">
        <w:rPr>
          <w:rFonts w:ascii="Bookman Old Style" w:hAnsi="Bookman Old Style"/>
          <w:b/>
        </w:rPr>
        <w:t>(FLS- n° 02</w:t>
      </w:r>
      <w:r>
        <w:rPr>
          <w:rFonts w:ascii="Bookman Old Style" w:hAnsi="Bookman Old Style"/>
          <w:b/>
        </w:rPr>
        <w:t>- Troca de</w:t>
      </w:r>
      <w:r w:rsidRPr="00636CD0">
        <w:rPr>
          <w:rFonts w:ascii="Bookman Old Style" w:hAnsi="Bookman Old Style"/>
          <w:b/>
        </w:rPr>
        <w:t xml:space="preserve"> poste de madeira na Avenida do Comércio, defronte ao n°976, no bairro Jardim Pérola).</w:t>
      </w:r>
    </w:p>
    <w:p w:rsidR="00A7659A" w:rsidRDefault="00A7659A" w:rsidP="008F1543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A7659A" w:rsidRDefault="00A7659A" w:rsidP="008F1543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A7659A" w:rsidRDefault="00A7659A" w:rsidP="008F1543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A7659A" w:rsidRDefault="00A7659A" w:rsidP="008F1543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A7659A" w:rsidRPr="00636CD0" w:rsidRDefault="00A7659A" w:rsidP="008F1543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A7659A" w:rsidRPr="00636CD0" w:rsidRDefault="00A7659A" w:rsidP="008F1543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636CD0">
        <w:rPr>
          <w:rFonts w:ascii="Bookman Old Style" w:hAnsi="Bookman Old Style"/>
          <w:b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pt;height:320pt">
            <v:imagedata r:id="rId6" o:title="Fotos  de Santa Barbara 022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543" w:rsidRDefault="008F1543">
      <w:r>
        <w:separator/>
      </w:r>
    </w:p>
  </w:endnote>
  <w:endnote w:type="continuationSeparator" w:id="0">
    <w:p w:rsidR="008F1543" w:rsidRDefault="008F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543" w:rsidRDefault="008F1543">
      <w:r>
        <w:separator/>
      </w:r>
    </w:p>
  </w:footnote>
  <w:footnote w:type="continuationSeparator" w:id="0">
    <w:p w:rsidR="008F1543" w:rsidRDefault="008F1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F1543"/>
    <w:rsid w:val="009F196D"/>
    <w:rsid w:val="00A7659A"/>
    <w:rsid w:val="00A9035B"/>
    <w:rsid w:val="00CD613B"/>
    <w:rsid w:val="00CF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7659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7659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645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