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EA" w:rsidRDefault="00713DEA" w:rsidP="00A242A9">
      <w:pPr>
        <w:pStyle w:val="Ttulo"/>
      </w:pPr>
      <w:bookmarkStart w:id="0" w:name="_GoBack"/>
      <w:bookmarkEnd w:id="0"/>
      <w:r>
        <w:t>INDICAÇÃO Nº 2040/10</w:t>
      </w:r>
    </w:p>
    <w:p w:rsidR="00713DEA" w:rsidRDefault="00713DEA">
      <w:pPr>
        <w:jc w:val="center"/>
        <w:rPr>
          <w:rFonts w:ascii="Bookman Old Style" w:hAnsi="Bookman Old Style"/>
          <w:b/>
          <w:u w:val="single"/>
        </w:rPr>
      </w:pPr>
    </w:p>
    <w:p w:rsidR="00713DEA" w:rsidRDefault="00713DEA">
      <w:pPr>
        <w:jc w:val="center"/>
        <w:rPr>
          <w:rFonts w:ascii="Bookman Old Style" w:hAnsi="Bookman Old Style"/>
          <w:b/>
          <w:u w:val="single"/>
        </w:rPr>
      </w:pPr>
    </w:p>
    <w:p w:rsidR="00713DEA" w:rsidRDefault="00713DEA">
      <w:pPr>
        <w:jc w:val="center"/>
        <w:rPr>
          <w:rFonts w:ascii="Bookman Old Style" w:hAnsi="Bookman Old Style"/>
          <w:b/>
          <w:u w:val="single"/>
        </w:rPr>
      </w:pPr>
    </w:p>
    <w:p w:rsidR="00713DEA" w:rsidRDefault="00713DEA" w:rsidP="00A242A9">
      <w:pPr>
        <w:pStyle w:val="Recuodecorpodetexto"/>
        <w:ind w:left="4440"/>
      </w:pPr>
      <w:r>
        <w:t>“Troca de lâmpadas em área pública na Avenida Limeira defronte ao n° 1782, no bairro Cidade Nova”.</w:t>
      </w:r>
    </w:p>
    <w:p w:rsidR="00713DEA" w:rsidRDefault="00713DEA">
      <w:pPr>
        <w:ind w:left="1440" w:firstLine="3600"/>
        <w:jc w:val="both"/>
        <w:rPr>
          <w:rFonts w:ascii="Bookman Old Style" w:hAnsi="Bookman Old Style"/>
        </w:rPr>
      </w:pPr>
    </w:p>
    <w:p w:rsidR="00713DEA" w:rsidRDefault="00713DEA">
      <w:pPr>
        <w:ind w:left="1440" w:firstLine="3600"/>
        <w:jc w:val="both"/>
        <w:rPr>
          <w:rFonts w:ascii="Bookman Old Style" w:hAnsi="Bookman Old Style"/>
        </w:rPr>
      </w:pPr>
    </w:p>
    <w:p w:rsidR="00713DEA" w:rsidRDefault="00713DEA">
      <w:pPr>
        <w:ind w:left="1440" w:firstLine="3600"/>
        <w:jc w:val="both"/>
        <w:rPr>
          <w:rFonts w:ascii="Bookman Old Style" w:hAnsi="Bookman Old Style"/>
        </w:rPr>
      </w:pPr>
    </w:p>
    <w:p w:rsidR="00713DEA" w:rsidRDefault="00713DEA">
      <w:pPr>
        <w:ind w:left="1440" w:firstLine="3600"/>
        <w:jc w:val="both"/>
        <w:rPr>
          <w:rFonts w:ascii="Bookman Old Style" w:hAnsi="Bookman Old Style"/>
        </w:rPr>
      </w:pPr>
    </w:p>
    <w:p w:rsidR="00713DEA" w:rsidRPr="00CA6C0E" w:rsidRDefault="00713DEA" w:rsidP="00A242A9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 troca das lâmpadas na área pública na Avenida Limeira, defronte ao n° 1782, no bairro Cidade Nova. </w:t>
      </w:r>
    </w:p>
    <w:p w:rsidR="00713DEA" w:rsidRPr="003977F2" w:rsidRDefault="00713DEA" w:rsidP="00A242A9">
      <w:pPr>
        <w:jc w:val="center"/>
        <w:rPr>
          <w:rFonts w:ascii="Bookman Old Style" w:hAnsi="Bookman Old Style"/>
          <w:b/>
        </w:rPr>
      </w:pPr>
    </w:p>
    <w:p w:rsidR="00713DEA" w:rsidRDefault="00713DEA" w:rsidP="00A242A9">
      <w:pPr>
        <w:jc w:val="center"/>
        <w:rPr>
          <w:rFonts w:ascii="Bookman Old Style" w:hAnsi="Bookman Old Style"/>
          <w:b/>
        </w:rPr>
      </w:pPr>
    </w:p>
    <w:p w:rsidR="00713DEA" w:rsidRDefault="00713DEA" w:rsidP="00A242A9">
      <w:pPr>
        <w:jc w:val="center"/>
        <w:rPr>
          <w:rFonts w:ascii="Bookman Old Style" w:hAnsi="Bookman Old Style"/>
          <w:b/>
        </w:rPr>
      </w:pPr>
    </w:p>
    <w:p w:rsidR="00713DEA" w:rsidRDefault="00713DEA" w:rsidP="00A242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3DEA" w:rsidRDefault="00713DEA" w:rsidP="00A242A9">
      <w:pPr>
        <w:jc w:val="center"/>
        <w:rPr>
          <w:rFonts w:ascii="Bookman Old Style" w:hAnsi="Bookman Old Style"/>
          <w:b/>
        </w:rPr>
      </w:pPr>
    </w:p>
    <w:p w:rsidR="00713DEA" w:rsidRDefault="00713DEA" w:rsidP="00A242A9">
      <w:pPr>
        <w:jc w:val="center"/>
        <w:rPr>
          <w:rFonts w:ascii="Bookman Old Style" w:hAnsi="Bookman Old Style"/>
          <w:b/>
        </w:rPr>
      </w:pPr>
    </w:p>
    <w:p w:rsidR="00713DEA" w:rsidRDefault="00713DEA" w:rsidP="00A242A9">
      <w:pPr>
        <w:jc w:val="both"/>
        <w:rPr>
          <w:rFonts w:ascii="Bookman Old Style" w:hAnsi="Bookman Old Style"/>
        </w:rPr>
      </w:pPr>
      <w:r w:rsidRPr="008323EC">
        <w:rPr>
          <w:rFonts w:ascii="Bookman Old Style" w:hAnsi="Bookman Old Style"/>
        </w:rPr>
        <w:t>Considerando-se que</w:t>
      </w:r>
      <w:r w:rsidRPr="00E56A1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inúmeros munícipes procuraram por este vereador solicitando providências, quanto à falta de iluminação na área mencionada acima, visto que as lâmpadas encontram-se queimadas e pelo local transitam várias pessoas diariamente no período noturno para irem à escola, visto que a falta de iluminação coloca em risco a segurança das pessoas que utilizam esta via.</w:t>
      </w: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 w:rsidP="00A242A9">
      <w:pPr>
        <w:rPr>
          <w:rFonts w:ascii="Bookman Old Style" w:hAnsi="Bookman Old Style"/>
        </w:rPr>
      </w:pPr>
    </w:p>
    <w:p w:rsidR="00713DEA" w:rsidRDefault="00713DEA" w:rsidP="00A242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de 2010.</w:t>
      </w: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>
      <w:pPr>
        <w:ind w:firstLine="1440"/>
        <w:rPr>
          <w:rFonts w:ascii="Bookman Old Style" w:hAnsi="Bookman Old Style"/>
        </w:rPr>
      </w:pPr>
    </w:p>
    <w:p w:rsidR="00713DEA" w:rsidRDefault="00713DEA" w:rsidP="00A242A9">
      <w:pPr>
        <w:jc w:val="center"/>
        <w:outlineLvl w:val="0"/>
        <w:rPr>
          <w:rFonts w:ascii="Bookman Old Style" w:hAnsi="Bookman Old Style"/>
          <w:b/>
        </w:rPr>
      </w:pPr>
    </w:p>
    <w:p w:rsidR="00713DEA" w:rsidRDefault="00713DEA" w:rsidP="00A242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13DEA" w:rsidRDefault="00713DEA" w:rsidP="00A242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13DEA" w:rsidRDefault="00713DEA" w:rsidP="00A242A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A9" w:rsidRDefault="00A242A9">
      <w:r>
        <w:separator/>
      </w:r>
    </w:p>
  </w:endnote>
  <w:endnote w:type="continuationSeparator" w:id="0">
    <w:p w:rsidR="00A242A9" w:rsidRDefault="00A2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A9" w:rsidRDefault="00A242A9">
      <w:r>
        <w:separator/>
      </w:r>
    </w:p>
  </w:footnote>
  <w:footnote w:type="continuationSeparator" w:id="0">
    <w:p w:rsidR="00A242A9" w:rsidRDefault="00A2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3DEA"/>
    <w:rsid w:val="009F196D"/>
    <w:rsid w:val="00A242A9"/>
    <w:rsid w:val="00A9035B"/>
    <w:rsid w:val="00BC3C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3D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3DE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