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CD" w:rsidRDefault="00EB1FCD" w:rsidP="00633B48">
      <w:pPr>
        <w:pStyle w:val="Ttulo"/>
      </w:pPr>
      <w:bookmarkStart w:id="0" w:name="_GoBack"/>
      <w:bookmarkEnd w:id="0"/>
      <w:r>
        <w:t>INDICAÇÃO Nº 2071/10</w:t>
      </w:r>
    </w:p>
    <w:p w:rsidR="00EB1FCD" w:rsidRDefault="00EB1FCD">
      <w:pPr>
        <w:jc w:val="center"/>
        <w:rPr>
          <w:rFonts w:ascii="Bookman Old Style" w:hAnsi="Bookman Old Style"/>
          <w:b/>
          <w:u w:val="single"/>
        </w:rPr>
      </w:pPr>
    </w:p>
    <w:p w:rsidR="00EB1FCD" w:rsidRDefault="00EB1FCD">
      <w:pPr>
        <w:jc w:val="center"/>
        <w:rPr>
          <w:rFonts w:ascii="Bookman Old Style" w:hAnsi="Bookman Old Style"/>
          <w:b/>
          <w:u w:val="single"/>
        </w:rPr>
      </w:pPr>
    </w:p>
    <w:p w:rsidR="00EB1FCD" w:rsidRDefault="00EB1FCD" w:rsidP="00633B48">
      <w:pPr>
        <w:pStyle w:val="Recuodecorpodetexto"/>
        <w:ind w:left="4440"/>
      </w:pPr>
      <w:r>
        <w:t>“Limpeza em área localizada na Avenida do Comércio, esquina com a Rua da Borracha, no bairro Jardim Pérola”.</w:t>
      </w:r>
    </w:p>
    <w:p w:rsidR="00EB1FCD" w:rsidRDefault="00EB1FCD">
      <w:pPr>
        <w:ind w:left="1440" w:firstLine="3600"/>
        <w:jc w:val="both"/>
        <w:rPr>
          <w:rFonts w:ascii="Bookman Old Style" w:hAnsi="Bookman Old Style"/>
        </w:rPr>
      </w:pPr>
    </w:p>
    <w:p w:rsidR="00EB1FCD" w:rsidRDefault="00EB1FCD">
      <w:pPr>
        <w:ind w:left="1440" w:firstLine="3600"/>
        <w:jc w:val="both"/>
        <w:rPr>
          <w:rFonts w:ascii="Bookman Old Style" w:hAnsi="Bookman Old Style"/>
        </w:rPr>
      </w:pPr>
    </w:p>
    <w:p w:rsidR="00EB1FCD" w:rsidRDefault="00EB1FCD">
      <w:pPr>
        <w:ind w:left="1440" w:firstLine="3600"/>
        <w:jc w:val="both"/>
        <w:rPr>
          <w:rFonts w:ascii="Bookman Old Style" w:hAnsi="Bookman Old Style"/>
        </w:rPr>
      </w:pPr>
    </w:p>
    <w:p w:rsidR="00EB1FCD" w:rsidRDefault="00EB1FCD">
      <w:pPr>
        <w:ind w:left="1440" w:firstLine="3600"/>
        <w:jc w:val="both"/>
        <w:rPr>
          <w:rFonts w:ascii="Bookman Old Style" w:hAnsi="Bookman Old Style"/>
        </w:rPr>
      </w:pPr>
    </w:p>
    <w:p w:rsidR="00EB1FCD" w:rsidRPr="00177AD0" w:rsidRDefault="00EB1FCD" w:rsidP="00633B4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tome providências quanto à limpeza em área </w:t>
      </w:r>
      <w:r>
        <w:rPr>
          <w:rFonts w:ascii="Bookman Old Style" w:hAnsi="Bookman Old Style"/>
        </w:rPr>
        <w:t xml:space="preserve">localizada </w:t>
      </w:r>
      <w:r w:rsidRPr="00177AD0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Avenida do Comércio, esquina com a Rua da Borracha, no bairro Jardim Pérola</w:t>
      </w:r>
      <w:r w:rsidRPr="00177AD0">
        <w:rPr>
          <w:rFonts w:ascii="Bookman Old Style" w:hAnsi="Bookman Old Style"/>
        </w:rPr>
        <w:t>.</w:t>
      </w:r>
    </w:p>
    <w:p w:rsidR="00EB1FCD" w:rsidRPr="003977F2" w:rsidRDefault="00EB1FCD" w:rsidP="00633B48">
      <w:pPr>
        <w:jc w:val="center"/>
        <w:rPr>
          <w:rFonts w:ascii="Bookman Old Style" w:hAnsi="Bookman Old Style"/>
          <w:b/>
        </w:rPr>
      </w:pPr>
    </w:p>
    <w:p w:rsidR="00EB1FCD" w:rsidRDefault="00EB1FCD" w:rsidP="00633B48">
      <w:pPr>
        <w:jc w:val="center"/>
        <w:rPr>
          <w:rFonts w:ascii="Bookman Old Style" w:hAnsi="Bookman Old Style"/>
          <w:b/>
        </w:rPr>
      </w:pPr>
    </w:p>
    <w:p w:rsidR="00EB1FCD" w:rsidRDefault="00EB1FCD" w:rsidP="00633B48">
      <w:pPr>
        <w:jc w:val="center"/>
        <w:rPr>
          <w:rFonts w:ascii="Bookman Old Style" w:hAnsi="Bookman Old Style"/>
          <w:b/>
        </w:rPr>
      </w:pPr>
    </w:p>
    <w:p w:rsidR="00EB1FCD" w:rsidRDefault="00EB1FCD" w:rsidP="00633B4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1FCD" w:rsidRDefault="00EB1FCD" w:rsidP="00633B48">
      <w:pPr>
        <w:jc w:val="center"/>
        <w:rPr>
          <w:rFonts w:ascii="Bookman Old Style" w:hAnsi="Bookman Old Style"/>
          <w:b/>
        </w:rPr>
      </w:pPr>
    </w:p>
    <w:p w:rsidR="00EB1FCD" w:rsidRDefault="00EB1FCD" w:rsidP="00633B48">
      <w:pPr>
        <w:jc w:val="center"/>
        <w:rPr>
          <w:rFonts w:ascii="Bookman Old Style" w:hAnsi="Bookman Old Style"/>
          <w:b/>
        </w:rPr>
      </w:pPr>
    </w:p>
    <w:p w:rsidR="00EB1FCD" w:rsidRDefault="00EB1FCD" w:rsidP="00633B48">
      <w:pPr>
        <w:jc w:val="center"/>
        <w:rPr>
          <w:rFonts w:ascii="Bookman Old Style" w:hAnsi="Bookman Old Style"/>
          <w:b/>
        </w:rPr>
      </w:pPr>
    </w:p>
    <w:p w:rsidR="00EB1FCD" w:rsidRDefault="00EB1FCD" w:rsidP="00633B4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nesta área existe um mini-campo, uma pista de caminhada, mini-campo de areia, freqüentado por vários munícipes principalmente crianças.</w:t>
      </w:r>
    </w:p>
    <w:p w:rsidR="00EB1FCD" w:rsidRDefault="00EB1FCD" w:rsidP="00633B48">
      <w:pPr>
        <w:ind w:firstLine="1440"/>
        <w:outlineLvl w:val="0"/>
        <w:rPr>
          <w:rFonts w:ascii="Bookman Old Style" w:hAnsi="Bookman Old Style"/>
        </w:rPr>
      </w:pPr>
    </w:p>
    <w:p w:rsidR="00EB1FCD" w:rsidRDefault="00EB1FCD" w:rsidP="00633B48">
      <w:pPr>
        <w:outlineLvl w:val="0"/>
        <w:rPr>
          <w:rFonts w:ascii="Bookman Old Style" w:hAnsi="Bookman Old Style"/>
        </w:rPr>
      </w:pPr>
    </w:p>
    <w:p w:rsidR="00EB1FCD" w:rsidRDefault="00EB1FCD" w:rsidP="00633B48">
      <w:pPr>
        <w:ind w:firstLine="1440"/>
        <w:outlineLvl w:val="0"/>
        <w:rPr>
          <w:rFonts w:ascii="Bookman Old Style" w:hAnsi="Bookman Old Style"/>
        </w:rPr>
      </w:pPr>
    </w:p>
    <w:p w:rsidR="00EB1FCD" w:rsidRDefault="00EB1FCD" w:rsidP="00633B4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EB1FCD" w:rsidRDefault="00EB1FCD">
      <w:pPr>
        <w:ind w:firstLine="1440"/>
        <w:rPr>
          <w:rFonts w:ascii="Bookman Old Style" w:hAnsi="Bookman Old Style"/>
        </w:rPr>
      </w:pPr>
    </w:p>
    <w:p w:rsidR="00EB1FCD" w:rsidRDefault="00EB1FCD">
      <w:pPr>
        <w:ind w:firstLine="1440"/>
        <w:rPr>
          <w:rFonts w:ascii="Bookman Old Style" w:hAnsi="Bookman Old Style"/>
        </w:rPr>
      </w:pPr>
    </w:p>
    <w:p w:rsidR="00EB1FCD" w:rsidRDefault="00EB1FCD">
      <w:pPr>
        <w:ind w:firstLine="1440"/>
        <w:rPr>
          <w:rFonts w:ascii="Bookman Old Style" w:hAnsi="Bookman Old Style"/>
        </w:rPr>
      </w:pPr>
    </w:p>
    <w:p w:rsidR="00EB1FCD" w:rsidRPr="008C7061" w:rsidRDefault="00EB1FCD" w:rsidP="00633B48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EB1FCD" w:rsidRPr="008C7061" w:rsidRDefault="00EB1FCD" w:rsidP="00633B48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EB1FCD" w:rsidRPr="008C7061" w:rsidRDefault="00EB1FCD" w:rsidP="00633B48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EB1FCD" w:rsidRDefault="00EB1FCD" w:rsidP="00633B48">
      <w:pPr>
        <w:ind w:firstLine="1440"/>
        <w:rPr>
          <w:rFonts w:ascii="Bookman Old Style" w:hAnsi="Bookman Old Style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</w:t>
      </w:r>
      <w:r w:rsidRPr="007F208B">
        <w:rPr>
          <w:rFonts w:ascii="Copperplate Gothic Bold" w:hAnsi="Copperplate Gothic Bold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4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48" w:rsidRDefault="00633B48">
      <w:r>
        <w:separator/>
      </w:r>
    </w:p>
  </w:endnote>
  <w:endnote w:type="continuationSeparator" w:id="0">
    <w:p w:rsidR="00633B48" w:rsidRDefault="0063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48" w:rsidRDefault="00633B48">
      <w:r>
        <w:separator/>
      </w:r>
    </w:p>
  </w:footnote>
  <w:footnote w:type="continuationSeparator" w:id="0">
    <w:p w:rsidR="00633B48" w:rsidRDefault="00633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3B48"/>
    <w:rsid w:val="009F196D"/>
    <w:rsid w:val="00A9035B"/>
    <w:rsid w:val="00AF3611"/>
    <w:rsid w:val="00CD613B"/>
    <w:rsid w:val="00E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1FC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1FC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