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9A" w:rsidRDefault="00F30D9A" w:rsidP="00F30D9A">
      <w:pPr>
        <w:pStyle w:val="Ttulo"/>
      </w:pPr>
      <w:bookmarkStart w:id="0" w:name="_GoBack"/>
      <w:bookmarkEnd w:id="0"/>
      <w:r>
        <w:t>INDICAÇÃO Nº 2355/2010</w:t>
      </w:r>
    </w:p>
    <w:p w:rsidR="00F30D9A" w:rsidRDefault="00F30D9A" w:rsidP="00F30D9A">
      <w:pPr>
        <w:jc w:val="center"/>
        <w:rPr>
          <w:rFonts w:ascii="Bookman Old Style" w:hAnsi="Bookman Old Style"/>
          <w:b/>
          <w:u w:val="single"/>
        </w:rPr>
      </w:pPr>
    </w:p>
    <w:p w:rsidR="00F30D9A" w:rsidRDefault="00F30D9A" w:rsidP="00F30D9A">
      <w:pPr>
        <w:jc w:val="center"/>
        <w:rPr>
          <w:rFonts w:ascii="Bookman Old Style" w:hAnsi="Bookman Old Style"/>
          <w:b/>
          <w:u w:val="single"/>
        </w:rPr>
      </w:pPr>
    </w:p>
    <w:p w:rsidR="00F30D9A" w:rsidRDefault="00F30D9A" w:rsidP="00F30D9A">
      <w:pPr>
        <w:pStyle w:val="Recuodecorpodetexto"/>
        <w:ind w:left="4440"/>
      </w:pPr>
      <w:r>
        <w:t>“Construção de calçadas e iluminação na Avenida Alfredo Contado.”</w:t>
      </w:r>
    </w:p>
    <w:p w:rsidR="00F30D9A" w:rsidRDefault="00F30D9A" w:rsidP="00F30D9A">
      <w:pPr>
        <w:ind w:left="1440" w:firstLine="3600"/>
        <w:jc w:val="both"/>
        <w:rPr>
          <w:rFonts w:ascii="Bookman Old Style" w:hAnsi="Bookman Old Style"/>
        </w:rPr>
      </w:pPr>
    </w:p>
    <w:p w:rsidR="00F30D9A" w:rsidRDefault="00F30D9A" w:rsidP="00F30D9A">
      <w:pPr>
        <w:ind w:left="1440" w:firstLine="3600"/>
        <w:jc w:val="both"/>
        <w:rPr>
          <w:rFonts w:ascii="Bookman Old Style" w:hAnsi="Bookman Old Style"/>
        </w:rPr>
      </w:pPr>
    </w:p>
    <w:p w:rsidR="00F30D9A" w:rsidRDefault="00F30D9A" w:rsidP="00F30D9A">
      <w:pPr>
        <w:ind w:left="1440" w:firstLine="3600"/>
        <w:jc w:val="both"/>
        <w:rPr>
          <w:rFonts w:ascii="Bookman Old Style" w:hAnsi="Bookman Old Style"/>
        </w:rPr>
      </w:pPr>
    </w:p>
    <w:p w:rsidR="00F30D9A" w:rsidRDefault="00F30D9A" w:rsidP="00F30D9A">
      <w:pPr>
        <w:ind w:left="1440" w:firstLine="3600"/>
        <w:jc w:val="both"/>
        <w:rPr>
          <w:rFonts w:ascii="Bookman Old Style" w:hAnsi="Bookman Old Style"/>
        </w:rPr>
      </w:pPr>
    </w:p>
    <w:p w:rsidR="00F30D9A" w:rsidRPr="003977F2" w:rsidRDefault="00F30D9A" w:rsidP="00F30D9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calçadas e instalação de iluminação em toda extensão da Avenida Alfredo Contato.</w:t>
      </w: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</w:p>
    <w:p w:rsidR="00F30D9A" w:rsidRDefault="00F30D9A" w:rsidP="00F30D9A">
      <w:pPr>
        <w:jc w:val="center"/>
        <w:rPr>
          <w:rFonts w:ascii="Bookman Old Style" w:hAnsi="Bookman Old Style"/>
          <w:b/>
        </w:rPr>
      </w:pPr>
    </w:p>
    <w:p w:rsidR="00F30D9A" w:rsidRDefault="00F30D9A" w:rsidP="00F30D9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que utilizam a via com freqüência reclamam que, os pedestres são obrigados a dividir a via publica com os veículos, expondo crianças e idosos a riscos constantes. </w:t>
      </w:r>
    </w:p>
    <w:p w:rsidR="00F30D9A" w:rsidRDefault="00F30D9A" w:rsidP="00F30D9A">
      <w:pPr>
        <w:ind w:firstLine="1440"/>
        <w:jc w:val="both"/>
        <w:rPr>
          <w:rFonts w:ascii="Bookman Old Style" w:hAnsi="Bookman Old Style"/>
        </w:rPr>
      </w:pPr>
    </w:p>
    <w:p w:rsidR="00F30D9A" w:rsidRDefault="00F30D9A" w:rsidP="00F30D9A">
      <w:pPr>
        <w:ind w:firstLine="1440"/>
        <w:jc w:val="both"/>
        <w:outlineLvl w:val="0"/>
        <w:rPr>
          <w:rFonts w:ascii="Bookman Old Style" w:hAnsi="Bookman Old Style"/>
        </w:rPr>
      </w:pPr>
    </w:p>
    <w:p w:rsidR="00F30D9A" w:rsidRDefault="00F30D9A" w:rsidP="00F30D9A">
      <w:pPr>
        <w:ind w:firstLine="1440"/>
        <w:outlineLvl w:val="0"/>
        <w:rPr>
          <w:rFonts w:ascii="Bookman Old Style" w:hAnsi="Bookman Old Style"/>
        </w:rPr>
      </w:pPr>
    </w:p>
    <w:p w:rsidR="00F30D9A" w:rsidRDefault="00F30D9A" w:rsidP="00F30D9A">
      <w:pPr>
        <w:ind w:firstLine="1440"/>
        <w:outlineLvl w:val="0"/>
        <w:rPr>
          <w:rFonts w:ascii="Bookman Old Style" w:hAnsi="Bookman Old Style"/>
        </w:rPr>
      </w:pPr>
    </w:p>
    <w:p w:rsidR="00F30D9A" w:rsidRDefault="00F30D9A" w:rsidP="00F30D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F30D9A" w:rsidRDefault="00F30D9A" w:rsidP="00F30D9A">
      <w:pPr>
        <w:ind w:firstLine="1440"/>
        <w:rPr>
          <w:rFonts w:ascii="Bookman Old Style" w:hAnsi="Bookman Old Style"/>
        </w:rPr>
      </w:pPr>
    </w:p>
    <w:p w:rsidR="00F30D9A" w:rsidRDefault="00F30D9A" w:rsidP="00F30D9A">
      <w:pPr>
        <w:rPr>
          <w:rFonts w:ascii="Bookman Old Style" w:hAnsi="Bookman Old Style"/>
        </w:rPr>
      </w:pPr>
    </w:p>
    <w:p w:rsidR="00F30D9A" w:rsidRDefault="00F30D9A" w:rsidP="00F30D9A">
      <w:pPr>
        <w:ind w:firstLine="1440"/>
        <w:rPr>
          <w:rFonts w:ascii="Bookman Old Style" w:hAnsi="Bookman Old Style"/>
        </w:rPr>
      </w:pPr>
    </w:p>
    <w:p w:rsidR="00F30D9A" w:rsidRDefault="00F30D9A" w:rsidP="00F30D9A">
      <w:pPr>
        <w:ind w:firstLine="1440"/>
        <w:rPr>
          <w:rFonts w:ascii="Bookman Old Style" w:hAnsi="Bookman Old Style"/>
        </w:rPr>
      </w:pPr>
    </w:p>
    <w:p w:rsidR="00F30D9A" w:rsidRDefault="00F30D9A" w:rsidP="00F30D9A">
      <w:pPr>
        <w:ind w:firstLine="1440"/>
        <w:rPr>
          <w:rFonts w:ascii="Bookman Old Style" w:hAnsi="Bookman Old Style"/>
        </w:rPr>
      </w:pPr>
    </w:p>
    <w:p w:rsidR="00F30D9A" w:rsidRDefault="00F30D9A" w:rsidP="00F30D9A">
      <w:pPr>
        <w:jc w:val="center"/>
        <w:outlineLvl w:val="0"/>
        <w:rPr>
          <w:rFonts w:ascii="Bookman Old Style" w:hAnsi="Bookman Old Style"/>
          <w:b/>
        </w:rPr>
      </w:pPr>
    </w:p>
    <w:p w:rsidR="00F30D9A" w:rsidRDefault="00F30D9A" w:rsidP="00F30D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30D9A" w:rsidRDefault="00F30D9A" w:rsidP="00F30D9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30D9A" w:rsidRDefault="00F30D9A" w:rsidP="00F30D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1B" w:rsidRDefault="00EA451B">
      <w:r>
        <w:separator/>
      </w:r>
    </w:p>
  </w:endnote>
  <w:endnote w:type="continuationSeparator" w:id="0">
    <w:p w:rsidR="00EA451B" w:rsidRDefault="00E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1B" w:rsidRDefault="00EA451B">
      <w:r>
        <w:separator/>
      </w:r>
    </w:p>
  </w:footnote>
  <w:footnote w:type="continuationSeparator" w:id="0">
    <w:p w:rsidR="00EA451B" w:rsidRDefault="00EA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392A"/>
    <w:rsid w:val="00CD613B"/>
    <w:rsid w:val="00EA451B"/>
    <w:rsid w:val="00F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0D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0D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30D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0D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