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9A" w:rsidRDefault="00565A9A" w:rsidP="00A47478">
      <w:pPr>
        <w:pStyle w:val="Ttulo"/>
      </w:pPr>
      <w:bookmarkStart w:id="0" w:name="_GoBack"/>
      <w:bookmarkEnd w:id="0"/>
      <w:r>
        <w:t>INDICAÇÃO Nº 2415/2010</w:t>
      </w:r>
    </w:p>
    <w:p w:rsidR="00565A9A" w:rsidRDefault="00565A9A">
      <w:pPr>
        <w:jc w:val="center"/>
        <w:rPr>
          <w:rFonts w:ascii="Bookman Old Style" w:hAnsi="Bookman Old Style"/>
          <w:b/>
          <w:u w:val="single"/>
        </w:rPr>
      </w:pPr>
    </w:p>
    <w:p w:rsidR="00565A9A" w:rsidRDefault="00565A9A">
      <w:pPr>
        <w:jc w:val="center"/>
        <w:rPr>
          <w:rFonts w:ascii="Bookman Old Style" w:hAnsi="Bookman Old Style"/>
          <w:b/>
          <w:u w:val="single"/>
        </w:rPr>
      </w:pPr>
    </w:p>
    <w:p w:rsidR="00565A9A" w:rsidRDefault="00565A9A" w:rsidP="00A47478">
      <w:pPr>
        <w:pStyle w:val="Recuodecorpodetexto"/>
        <w:ind w:left="4440"/>
      </w:pPr>
      <w:r>
        <w:t>“Construção de canaleta para escoamento de água pluvial na Monte Horebe próximo à Residência de nº 115, no Jardim Alfa.”</w:t>
      </w:r>
    </w:p>
    <w:p w:rsidR="00565A9A" w:rsidRDefault="00565A9A">
      <w:pPr>
        <w:ind w:left="1440" w:firstLine="3600"/>
        <w:jc w:val="both"/>
        <w:rPr>
          <w:rFonts w:ascii="Bookman Old Style" w:hAnsi="Bookman Old Style"/>
        </w:rPr>
      </w:pPr>
    </w:p>
    <w:p w:rsidR="00565A9A" w:rsidRDefault="00565A9A">
      <w:pPr>
        <w:ind w:left="1440" w:firstLine="3600"/>
        <w:jc w:val="both"/>
        <w:rPr>
          <w:rFonts w:ascii="Bookman Old Style" w:hAnsi="Bookman Old Style"/>
        </w:rPr>
      </w:pPr>
    </w:p>
    <w:p w:rsidR="00565A9A" w:rsidRDefault="00565A9A">
      <w:pPr>
        <w:ind w:left="1440" w:firstLine="3600"/>
        <w:jc w:val="both"/>
        <w:rPr>
          <w:rFonts w:ascii="Bookman Old Style" w:hAnsi="Bookman Old Style"/>
        </w:rPr>
      </w:pPr>
    </w:p>
    <w:p w:rsidR="00565A9A" w:rsidRDefault="00565A9A">
      <w:pPr>
        <w:ind w:left="1440" w:firstLine="3600"/>
        <w:jc w:val="both"/>
        <w:rPr>
          <w:rFonts w:ascii="Bookman Old Style" w:hAnsi="Bookman Old Style"/>
        </w:rPr>
      </w:pPr>
    </w:p>
    <w:p w:rsidR="00565A9A" w:rsidRPr="00177AD0" w:rsidRDefault="00565A9A" w:rsidP="00A4747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construção de uma canaleta para escoamento da água que fica empoçada na frente das residências de nº 95, 105 e 115 da Rua Monte Horebe no Jardim Alfa.</w:t>
      </w:r>
    </w:p>
    <w:p w:rsidR="00565A9A" w:rsidRPr="003977F2" w:rsidRDefault="00565A9A" w:rsidP="00A47478">
      <w:pPr>
        <w:jc w:val="center"/>
        <w:rPr>
          <w:rFonts w:ascii="Bookman Old Style" w:hAnsi="Bookman Old Style"/>
          <w:b/>
        </w:rPr>
      </w:pPr>
    </w:p>
    <w:p w:rsidR="00565A9A" w:rsidRDefault="00565A9A" w:rsidP="00A47478">
      <w:pPr>
        <w:jc w:val="center"/>
        <w:rPr>
          <w:rFonts w:ascii="Bookman Old Style" w:hAnsi="Bookman Old Style"/>
          <w:b/>
        </w:rPr>
      </w:pPr>
    </w:p>
    <w:p w:rsidR="00565A9A" w:rsidRDefault="00565A9A" w:rsidP="00A47478">
      <w:pPr>
        <w:jc w:val="center"/>
        <w:rPr>
          <w:rFonts w:ascii="Bookman Old Style" w:hAnsi="Bookman Old Style"/>
          <w:b/>
        </w:rPr>
      </w:pPr>
    </w:p>
    <w:p w:rsidR="00565A9A" w:rsidRDefault="00565A9A" w:rsidP="00A4747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65A9A" w:rsidRDefault="00565A9A" w:rsidP="00A47478">
      <w:pPr>
        <w:jc w:val="center"/>
        <w:rPr>
          <w:rFonts w:ascii="Bookman Old Style" w:hAnsi="Bookman Old Style"/>
          <w:b/>
        </w:rPr>
      </w:pPr>
    </w:p>
    <w:p w:rsidR="00565A9A" w:rsidRDefault="00565A9A" w:rsidP="00A47478">
      <w:pPr>
        <w:jc w:val="center"/>
        <w:rPr>
          <w:rFonts w:ascii="Bookman Old Style" w:hAnsi="Bookman Old Style"/>
          <w:b/>
        </w:rPr>
      </w:pPr>
    </w:p>
    <w:p w:rsidR="00565A9A" w:rsidRDefault="00565A9A" w:rsidP="00A47478">
      <w:pPr>
        <w:ind w:firstLine="1440"/>
        <w:jc w:val="both"/>
        <w:rPr>
          <w:rFonts w:ascii="Bookman Old Style" w:hAnsi="Bookman Old Style"/>
        </w:rPr>
      </w:pPr>
    </w:p>
    <w:p w:rsidR="00565A9A" w:rsidRDefault="00565A9A" w:rsidP="00A4747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 água que escorre da Rua Golgota, devido o declive que rua possui e das residências da Rua Monte Horebe, acabam empoçando na guia em frente às residências provocando mau cheiro, transtorno aos moradores e virando criadouro do mosquito transmissor da dengue.</w:t>
      </w:r>
    </w:p>
    <w:p w:rsidR="00565A9A" w:rsidRDefault="00565A9A" w:rsidP="00A47478">
      <w:pPr>
        <w:ind w:firstLine="1440"/>
        <w:jc w:val="both"/>
        <w:rPr>
          <w:rFonts w:ascii="Bookman Old Style" w:hAnsi="Bookman Old Style"/>
        </w:rPr>
      </w:pPr>
    </w:p>
    <w:p w:rsidR="00565A9A" w:rsidRDefault="00565A9A" w:rsidP="00A4747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Pedem a construção de uma canaleta, sentido Rua Golgota para a Rua Monte Horebe, desviando a água das residências de números: 95, 105 e 115. Se possível construir ainda mais uma canaleta em frente à residência de número 115, onde finaliza o declive da via.</w:t>
      </w:r>
    </w:p>
    <w:p w:rsidR="00565A9A" w:rsidRDefault="00565A9A" w:rsidP="00A47478">
      <w:pPr>
        <w:ind w:firstLine="1440"/>
        <w:jc w:val="both"/>
        <w:outlineLvl w:val="0"/>
        <w:rPr>
          <w:rFonts w:ascii="Bookman Old Style" w:hAnsi="Bookman Old Style"/>
        </w:rPr>
      </w:pPr>
    </w:p>
    <w:p w:rsidR="00565A9A" w:rsidRDefault="00565A9A" w:rsidP="00A47478">
      <w:pPr>
        <w:ind w:firstLine="1440"/>
        <w:outlineLvl w:val="0"/>
        <w:rPr>
          <w:rFonts w:ascii="Bookman Old Style" w:hAnsi="Bookman Old Style"/>
        </w:rPr>
      </w:pPr>
    </w:p>
    <w:p w:rsidR="00565A9A" w:rsidRDefault="00565A9A" w:rsidP="00A47478">
      <w:pPr>
        <w:ind w:firstLine="1440"/>
        <w:outlineLvl w:val="0"/>
        <w:rPr>
          <w:rFonts w:ascii="Bookman Old Style" w:hAnsi="Bookman Old Style"/>
        </w:rPr>
      </w:pPr>
    </w:p>
    <w:p w:rsidR="00565A9A" w:rsidRDefault="00565A9A" w:rsidP="00A4747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agosto de 2010.</w:t>
      </w:r>
    </w:p>
    <w:p w:rsidR="00565A9A" w:rsidRDefault="00565A9A">
      <w:pPr>
        <w:ind w:firstLine="1440"/>
        <w:rPr>
          <w:rFonts w:ascii="Bookman Old Style" w:hAnsi="Bookman Old Style"/>
        </w:rPr>
      </w:pPr>
    </w:p>
    <w:p w:rsidR="00565A9A" w:rsidRDefault="00565A9A">
      <w:pPr>
        <w:rPr>
          <w:rFonts w:ascii="Bookman Old Style" w:hAnsi="Bookman Old Style"/>
        </w:rPr>
      </w:pPr>
    </w:p>
    <w:p w:rsidR="00565A9A" w:rsidRDefault="00565A9A" w:rsidP="00A47478">
      <w:pPr>
        <w:rPr>
          <w:rFonts w:ascii="Bookman Old Style" w:hAnsi="Bookman Old Style"/>
        </w:rPr>
      </w:pPr>
    </w:p>
    <w:p w:rsidR="00565A9A" w:rsidRDefault="00565A9A" w:rsidP="00A47478">
      <w:pPr>
        <w:rPr>
          <w:rFonts w:ascii="Bookman Old Style" w:hAnsi="Bookman Old Style"/>
        </w:rPr>
      </w:pPr>
    </w:p>
    <w:p w:rsidR="00565A9A" w:rsidRDefault="00565A9A" w:rsidP="00A47478">
      <w:pPr>
        <w:jc w:val="center"/>
        <w:outlineLvl w:val="0"/>
        <w:rPr>
          <w:rFonts w:ascii="Bookman Old Style" w:hAnsi="Bookman Old Style"/>
          <w:b/>
        </w:rPr>
      </w:pPr>
    </w:p>
    <w:p w:rsidR="00565A9A" w:rsidRDefault="00565A9A" w:rsidP="00A4747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65A9A" w:rsidRDefault="00565A9A" w:rsidP="00A4747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65A9A" w:rsidRDefault="00565A9A" w:rsidP="00A4747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78" w:rsidRDefault="00A47478">
      <w:r>
        <w:separator/>
      </w:r>
    </w:p>
  </w:endnote>
  <w:endnote w:type="continuationSeparator" w:id="0">
    <w:p w:rsidR="00A47478" w:rsidRDefault="00A4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78" w:rsidRDefault="00A47478">
      <w:r>
        <w:separator/>
      </w:r>
    </w:p>
  </w:footnote>
  <w:footnote w:type="continuationSeparator" w:id="0">
    <w:p w:rsidR="00A47478" w:rsidRDefault="00A4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A7C"/>
    <w:rsid w:val="001D1394"/>
    <w:rsid w:val="003D3AA8"/>
    <w:rsid w:val="004C67DE"/>
    <w:rsid w:val="00565A9A"/>
    <w:rsid w:val="009F196D"/>
    <w:rsid w:val="00A4747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5A9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5A9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