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23" w:rsidRDefault="00F70F23" w:rsidP="001054C2">
      <w:pPr>
        <w:pStyle w:val="Ttulo"/>
      </w:pPr>
      <w:bookmarkStart w:id="0" w:name="_GoBack"/>
      <w:bookmarkEnd w:id="0"/>
      <w:r>
        <w:t>INDICAÇÃO Nº 2419/2010</w:t>
      </w:r>
    </w:p>
    <w:p w:rsidR="00F70F23" w:rsidRDefault="00F70F23">
      <w:pPr>
        <w:jc w:val="center"/>
        <w:rPr>
          <w:rFonts w:ascii="Bookman Old Style" w:hAnsi="Bookman Old Style"/>
          <w:b/>
          <w:u w:val="single"/>
        </w:rPr>
      </w:pPr>
    </w:p>
    <w:p w:rsidR="00F70F23" w:rsidRDefault="00F70F23">
      <w:pPr>
        <w:jc w:val="center"/>
        <w:rPr>
          <w:rFonts w:ascii="Bookman Old Style" w:hAnsi="Bookman Old Style"/>
          <w:b/>
          <w:u w:val="single"/>
        </w:rPr>
      </w:pPr>
    </w:p>
    <w:p w:rsidR="00F70F23" w:rsidRDefault="00F70F23" w:rsidP="001054C2">
      <w:pPr>
        <w:pStyle w:val="Recuodecorpodetexto"/>
        <w:ind w:left="4440"/>
      </w:pPr>
      <w:r>
        <w:t>“Reforma das mesas de jogos e  dos bancos, instalados na Praça Coronel Luiz Alves, no centro.”</w:t>
      </w:r>
    </w:p>
    <w:p w:rsidR="00F70F23" w:rsidRDefault="00F70F23">
      <w:pPr>
        <w:ind w:left="1440" w:firstLine="3600"/>
        <w:jc w:val="both"/>
        <w:rPr>
          <w:rFonts w:ascii="Bookman Old Style" w:hAnsi="Bookman Old Style"/>
        </w:rPr>
      </w:pPr>
    </w:p>
    <w:p w:rsidR="00F70F23" w:rsidRDefault="00F70F23">
      <w:pPr>
        <w:ind w:left="1440" w:firstLine="3600"/>
        <w:jc w:val="both"/>
        <w:rPr>
          <w:rFonts w:ascii="Bookman Old Style" w:hAnsi="Bookman Old Style"/>
        </w:rPr>
      </w:pPr>
    </w:p>
    <w:p w:rsidR="00F70F23" w:rsidRDefault="00F70F23">
      <w:pPr>
        <w:ind w:left="1440" w:firstLine="3600"/>
        <w:jc w:val="both"/>
        <w:rPr>
          <w:rFonts w:ascii="Bookman Old Style" w:hAnsi="Bookman Old Style"/>
        </w:rPr>
      </w:pPr>
    </w:p>
    <w:p w:rsidR="00F70F23" w:rsidRDefault="00F70F23">
      <w:pPr>
        <w:ind w:left="1440" w:firstLine="3600"/>
        <w:jc w:val="both"/>
        <w:rPr>
          <w:rFonts w:ascii="Bookman Old Style" w:hAnsi="Bookman Old Style"/>
        </w:rPr>
      </w:pPr>
    </w:p>
    <w:p w:rsidR="00F70F23" w:rsidRPr="003977F2" w:rsidRDefault="00F70F23" w:rsidP="001054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reforma e manutenção das mesas e bancos da praça central.</w:t>
      </w:r>
    </w:p>
    <w:p w:rsidR="00F70F23" w:rsidRDefault="00F70F23" w:rsidP="001054C2">
      <w:pPr>
        <w:jc w:val="center"/>
        <w:rPr>
          <w:rFonts w:ascii="Bookman Old Style" w:hAnsi="Bookman Old Style"/>
          <w:b/>
        </w:rPr>
      </w:pPr>
    </w:p>
    <w:p w:rsidR="00F70F23" w:rsidRDefault="00F70F23" w:rsidP="001054C2">
      <w:pPr>
        <w:jc w:val="center"/>
        <w:rPr>
          <w:rFonts w:ascii="Bookman Old Style" w:hAnsi="Bookman Old Style"/>
          <w:b/>
        </w:rPr>
      </w:pPr>
    </w:p>
    <w:p w:rsidR="00F70F23" w:rsidRDefault="00F70F23" w:rsidP="001054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0F23" w:rsidRDefault="00F70F23" w:rsidP="001054C2">
      <w:pPr>
        <w:jc w:val="center"/>
        <w:rPr>
          <w:rFonts w:ascii="Bookman Old Style" w:hAnsi="Bookman Old Style"/>
          <w:b/>
        </w:rPr>
      </w:pPr>
    </w:p>
    <w:p w:rsidR="00F70F23" w:rsidRDefault="00F70F23" w:rsidP="001054C2">
      <w:pPr>
        <w:jc w:val="center"/>
        <w:rPr>
          <w:rFonts w:ascii="Bookman Old Style" w:hAnsi="Bookman Old Style"/>
          <w:b/>
        </w:rPr>
      </w:pPr>
    </w:p>
    <w:p w:rsidR="00F70F23" w:rsidRDefault="00F70F23" w:rsidP="001054C2">
      <w:pPr>
        <w:jc w:val="center"/>
        <w:rPr>
          <w:rFonts w:ascii="Bookman Old Style" w:hAnsi="Bookman Old Style"/>
          <w:b/>
        </w:rPr>
      </w:pPr>
    </w:p>
    <w:p w:rsidR="00F70F23" w:rsidRDefault="00F70F23" w:rsidP="001054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da praça, aposentados e comerciantes pedem a reforma das mesas e dos bancos que regularmente são utilizadas pelos frequentadores na Praça Coronel Luiz Alves.</w:t>
      </w:r>
    </w:p>
    <w:p w:rsidR="00F70F23" w:rsidRDefault="00F70F23" w:rsidP="001054C2">
      <w:pPr>
        <w:ind w:firstLine="1440"/>
        <w:jc w:val="both"/>
        <w:rPr>
          <w:rFonts w:ascii="Bookman Old Style" w:hAnsi="Bookman Old Style"/>
        </w:rPr>
      </w:pPr>
    </w:p>
    <w:p w:rsidR="00F70F23" w:rsidRDefault="00F70F23" w:rsidP="001054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Trata-se de uma das poucas distrações que os aposentados da região central possuem, portanto, pedem manutenção nas mesas e nos bancos de cimento ali instalados.</w:t>
      </w:r>
    </w:p>
    <w:p w:rsidR="00F70F23" w:rsidRDefault="00F70F23" w:rsidP="001054C2">
      <w:pPr>
        <w:ind w:firstLine="1440"/>
        <w:jc w:val="both"/>
        <w:rPr>
          <w:rFonts w:ascii="Bookman Old Style" w:hAnsi="Bookman Old Style"/>
        </w:rPr>
      </w:pPr>
    </w:p>
    <w:p w:rsidR="00F70F23" w:rsidRDefault="00F70F23" w:rsidP="001054C2">
      <w:pPr>
        <w:ind w:firstLine="1440"/>
        <w:jc w:val="both"/>
        <w:rPr>
          <w:rFonts w:ascii="Bookman Old Style" w:hAnsi="Bookman Old Style"/>
        </w:rPr>
      </w:pPr>
    </w:p>
    <w:p w:rsidR="00F70F23" w:rsidRDefault="00F70F23" w:rsidP="001054C2">
      <w:pPr>
        <w:ind w:firstLine="1440"/>
        <w:outlineLvl w:val="0"/>
        <w:rPr>
          <w:rFonts w:ascii="Bookman Old Style" w:hAnsi="Bookman Old Style"/>
        </w:rPr>
      </w:pPr>
    </w:p>
    <w:p w:rsidR="00F70F23" w:rsidRDefault="00F70F23" w:rsidP="001054C2">
      <w:pPr>
        <w:ind w:firstLine="1440"/>
        <w:outlineLvl w:val="0"/>
        <w:rPr>
          <w:rFonts w:ascii="Bookman Old Style" w:hAnsi="Bookman Old Style"/>
        </w:rPr>
      </w:pPr>
    </w:p>
    <w:p w:rsidR="00F70F23" w:rsidRDefault="00F70F23" w:rsidP="001054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F70F23" w:rsidRDefault="00F70F23">
      <w:pPr>
        <w:ind w:firstLine="1440"/>
        <w:rPr>
          <w:rFonts w:ascii="Bookman Old Style" w:hAnsi="Bookman Old Style"/>
        </w:rPr>
      </w:pPr>
    </w:p>
    <w:p w:rsidR="00F70F23" w:rsidRDefault="00F70F23">
      <w:pPr>
        <w:rPr>
          <w:rFonts w:ascii="Bookman Old Style" w:hAnsi="Bookman Old Style"/>
        </w:rPr>
      </w:pPr>
    </w:p>
    <w:p w:rsidR="00F70F23" w:rsidRDefault="00F70F23">
      <w:pPr>
        <w:ind w:firstLine="1440"/>
        <w:rPr>
          <w:rFonts w:ascii="Bookman Old Style" w:hAnsi="Bookman Old Style"/>
        </w:rPr>
      </w:pPr>
    </w:p>
    <w:p w:rsidR="00F70F23" w:rsidRDefault="00F70F23">
      <w:pPr>
        <w:ind w:firstLine="1440"/>
        <w:rPr>
          <w:rFonts w:ascii="Bookman Old Style" w:hAnsi="Bookman Old Style"/>
        </w:rPr>
      </w:pPr>
    </w:p>
    <w:p w:rsidR="00F70F23" w:rsidRDefault="00F70F23">
      <w:pPr>
        <w:ind w:firstLine="1440"/>
        <w:rPr>
          <w:rFonts w:ascii="Bookman Old Style" w:hAnsi="Bookman Old Style"/>
        </w:rPr>
      </w:pPr>
    </w:p>
    <w:p w:rsidR="00F70F23" w:rsidRDefault="00F70F23" w:rsidP="001054C2">
      <w:pPr>
        <w:jc w:val="center"/>
        <w:outlineLvl w:val="0"/>
        <w:rPr>
          <w:rFonts w:ascii="Bookman Old Style" w:hAnsi="Bookman Old Style"/>
          <w:b/>
        </w:rPr>
      </w:pPr>
    </w:p>
    <w:p w:rsidR="00F70F23" w:rsidRDefault="00F70F23" w:rsidP="001054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0F23" w:rsidRDefault="00F70F23" w:rsidP="001054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0F23" w:rsidRDefault="00F70F23" w:rsidP="001054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C2" w:rsidRDefault="001054C2">
      <w:r>
        <w:separator/>
      </w:r>
    </w:p>
  </w:endnote>
  <w:endnote w:type="continuationSeparator" w:id="0">
    <w:p w:rsidR="001054C2" w:rsidRDefault="0010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C2" w:rsidRDefault="001054C2">
      <w:r>
        <w:separator/>
      </w:r>
    </w:p>
  </w:footnote>
  <w:footnote w:type="continuationSeparator" w:id="0">
    <w:p w:rsidR="001054C2" w:rsidRDefault="0010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54C2"/>
    <w:rsid w:val="001D1394"/>
    <w:rsid w:val="003D3AA8"/>
    <w:rsid w:val="004C67DE"/>
    <w:rsid w:val="009F196D"/>
    <w:rsid w:val="00A9035B"/>
    <w:rsid w:val="00CD613B"/>
    <w:rsid w:val="00DA470A"/>
    <w:rsid w:val="00F7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0F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0F2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