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8" w:rsidRDefault="00A13938" w:rsidP="00703C7B">
      <w:pPr>
        <w:pStyle w:val="Ttulo"/>
      </w:pPr>
      <w:bookmarkStart w:id="0" w:name="_GoBack"/>
      <w:bookmarkEnd w:id="0"/>
      <w:r>
        <w:t>INDICAÇÃO Nº. 2432/10</w:t>
      </w:r>
    </w:p>
    <w:p w:rsidR="00A13938" w:rsidRDefault="00A13938">
      <w:pPr>
        <w:jc w:val="center"/>
        <w:rPr>
          <w:rFonts w:ascii="Bookman Old Style" w:hAnsi="Bookman Old Style"/>
          <w:b/>
          <w:u w:val="single"/>
        </w:rPr>
      </w:pPr>
    </w:p>
    <w:p w:rsidR="00A13938" w:rsidRDefault="00A13938">
      <w:pPr>
        <w:jc w:val="center"/>
        <w:rPr>
          <w:rFonts w:ascii="Bookman Old Style" w:hAnsi="Bookman Old Style"/>
          <w:b/>
          <w:u w:val="single"/>
        </w:rPr>
      </w:pPr>
    </w:p>
    <w:p w:rsidR="00A13938" w:rsidRDefault="00A13938" w:rsidP="00703C7B">
      <w:pPr>
        <w:pStyle w:val="Recuodecorpodetexto"/>
        <w:ind w:left="4440"/>
      </w:pPr>
      <w:r>
        <w:t>“Manutenção e troca de lâmpadas queimadas na Rua Limeira entre o Supermercado Davita e a Escola Estadual Sonia Bataglia entre os Bairros Parque Zabani e Jardim Pérola”.</w:t>
      </w:r>
    </w:p>
    <w:p w:rsidR="00A13938" w:rsidRDefault="00A13938">
      <w:pPr>
        <w:ind w:left="1440" w:firstLine="3600"/>
        <w:jc w:val="both"/>
        <w:rPr>
          <w:rFonts w:ascii="Bookman Old Style" w:hAnsi="Bookman Old Style"/>
        </w:rPr>
      </w:pPr>
    </w:p>
    <w:p w:rsidR="00A13938" w:rsidRDefault="00A13938">
      <w:pPr>
        <w:ind w:left="1440" w:firstLine="3600"/>
        <w:jc w:val="both"/>
        <w:rPr>
          <w:rFonts w:ascii="Bookman Old Style" w:hAnsi="Bookman Old Style"/>
        </w:rPr>
      </w:pPr>
    </w:p>
    <w:p w:rsidR="00A13938" w:rsidRDefault="00A13938">
      <w:pPr>
        <w:ind w:left="1440" w:firstLine="3600"/>
        <w:jc w:val="both"/>
        <w:rPr>
          <w:rFonts w:ascii="Bookman Old Style" w:hAnsi="Bookman Old Style"/>
        </w:rPr>
      </w:pPr>
    </w:p>
    <w:p w:rsidR="00A13938" w:rsidRDefault="00A13938">
      <w:pPr>
        <w:ind w:left="1440" w:firstLine="3600"/>
        <w:jc w:val="both"/>
        <w:rPr>
          <w:rFonts w:ascii="Bookman Old Style" w:hAnsi="Bookman Old Style"/>
        </w:rPr>
      </w:pPr>
    </w:p>
    <w:p w:rsidR="00A13938" w:rsidRDefault="00A13938" w:rsidP="00703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</w:t>
      </w:r>
      <w:r>
        <w:rPr>
          <w:rFonts w:ascii="Bookman Old Style" w:hAnsi="Bookman Old Style"/>
        </w:rPr>
        <w:t xml:space="preserve">a </w:t>
      </w:r>
      <w:r w:rsidRPr="00177B34">
        <w:rPr>
          <w:rFonts w:ascii="Bookman Old Style" w:hAnsi="Bookman Old Style"/>
        </w:rPr>
        <w:t>Manutenção e troca de lâmpadas queimadas na Rua Limeira entre o Supermercado Davita e a Escola Estadual Sonia Bataglia entre os Bairros Parque Zabani e Jardim Pérola</w:t>
      </w:r>
      <w:r>
        <w:rPr>
          <w:rFonts w:ascii="Bookman Old Style" w:hAnsi="Bookman Old Style"/>
        </w:rPr>
        <w:t>.</w:t>
      </w:r>
    </w:p>
    <w:p w:rsidR="00A13938" w:rsidRDefault="00A13938" w:rsidP="00703C7B">
      <w:pPr>
        <w:ind w:firstLine="1440"/>
        <w:jc w:val="both"/>
        <w:rPr>
          <w:rFonts w:ascii="Bookman Old Style" w:hAnsi="Bookman Old Style"/>
        </w:rPr>
      </w:pPr>
    </w:p>
    <w:p w:rsidR="00A13938" w:rsidRPr="00177B34" w:rsidRDefault="00A13938" w:rsidP="00703C7B">
      <w:pPr>
        <w:ind w:firstLine="1440"/>
        <w:jc w:val="both"/>
        <w:rPr>
          <w:rFonts w:ascii="Bookman Old Style" w:hAnsi="Bookman Old Style"/>
          <w:b/>
        </w:rPr>
      </w:pPr>
    </w:p>
    <w:p w:rsidR="00A13938" w:rsidRDefault="00A13938" w:rsidP="00703C7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3938" w:rsidRDefault="00A13938" w:rsidP="00703C7B">
      <w:pPr>
        <w:jc w:val="center"/>
        <w:rPr>
          <w:rFonts w:ascii="Bookman Old Style" w:hAnsi="Bookman Old Style"/>
          <w:b/>
        </w:rPr>
      </w:pPr>
    </w:p>
    <w:p w:rsidR="00A13938" w:rsidRDefault="00A13938" w:rsidP="00703C7B">
      <w:pPr>
        <w:jc w:val="center"/>
        <w:rPr>
          <w:rFonts w:ascii="Bookman Old Style" w:hAnsi="Bookman Old Style"/>
          <w:b/>
        </w:rPr>
      </w:pPr>
    </w:p>
    <w:p w:rsidR="00A13938" w:rsidRDefault="00A13938" w:rsidP="00703C7B">
      <w:pPr>
        <w:jc w:val="center"/>
        <w:rPr>
          <w:rFonts w:ascii="Bookman Old Style" w:hAnsi="Bookman Old Style"/>
          <w:b/>
        </w:rPr>
      </w:pPr>
    </w:p>
    <w:p w:rsidR="00A13938" w:rsidRDefault="00A13938" w:rsidP="00703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Munícipes cobraram a troca de lâmpadas queimadas no endereço acima citado, pois, a no período noturno adolescentes voltam da escola e o local está muito escuro trazendo medo aos pais.</w:t>
      </w:r>
    </w:p>
    <w:p w:rsidR="00A13938" w:rsidRDefault="00A13938" w:rsidP="00703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13938" w:rsidRPr="001751EC" w:rsidRDefault="00A13938" w:rsidP="00703C7B">
      <w:pPr>
        <w:ind w:firstLine="1440"/>
        <w:jc w:val="both"/>
        <w:rPr>
          <w:rFonts w:ascii="Bookman Old Style" w:hAnsi="Bookman Old Style"/>
        </w:rPr>
      </w:pPr>
    </w:p>
    <w:p w:rsidR="00A13938" w:rsidRDefault="00A13938" w:rsidP="00703C7B">
      <w:pPr>
        <w:ind w:firstLine="1440"/>
        <w:jc w:val="both"/>
        <w:outlineLvl w:val="0"/>
        <w:rPr>
          <w:rFonts w:ascii="Bookman Old Style" w:hAnsi="Bookman Old Style"/>
        </w:rPr>
      </w:pPr>
    </w:p>
    <w:p w:rsidR="00A13938" w:rsidRDefault="00A13938" w:rsidP="00703C7B">
      <w:pPr>
        <w:ind w:firstLine="1440"/>
        <w:outlineLvl w:val="0"/>
        <w:rPr>
          <w:rFonts w:ascii="Bookman Old Style" w:hAnsi="Bookman Old Style"/>
        </w:rPr>
      </w:pPr>
    </w:p>
    <w:p w:rsidR="00A13938" w:rsidRDefault="00A13938" w:rsidP="00703C7B">
      <w:pPr>
        <w:ind w:firstLine="1440"/>
        <w:outlineLvl w:val="0"/>
        <w:rPr>
          <w:rFonts w:ascii="Bookman Old Style" w:hAnsi="Bookman Old Style"/>
        </w:rPr>
      </w:pPr>
    </w:p>
    <w:p w:rsidR="00A13938" w:rsidRDefault="00A13938" w:rsidP="00703C7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A13938" w:rsidRDefault="00A13938">
      <w:pPr>
        <w:ind w:firstLine="1440"/>
        <w:rPr>
          <w:rFonts w:ascii="Bookman Old Style" w:hAnsi="Bookman Old Style"/>
        </w:rPr>
      </w:pPr>
    </w:p>
    <w:p w:rsidR="00A13938" w:rsidRDefault="00A13938">
      <w:pPr>
        <w:rPr>
          <w:rFonts w:ascii="Bookman Old Style" w:hAnsi="Bookman Old Style"/>
        </w:rPr>
      </w:pPr>
    </w:p>
    <w:p w:rsidR="00A13938" w:rsidRDefault="00A13938">
      <w:pPr>
        <w:ind w:firstLine="1440"/>
        <w:rPr>
          <w:rFonts w:ascii="Bookman Old Style" w:hAnsi="Bookman Old Style"/>
        </w:rPr>
      </w:pPr>
    </w:p>
    <w:p w:rsidR="00A13938" w:rsidRDefault="00A13938" w:rsidP="00703C7B">
      <w:pPr>
        <w:jc w:val="center"/>
        <w:outlineLvl w:val="0"/>
        <w:rPr>
          <w:rFonts w:ascii="Bookman Old Style" w:hAnsi="Bookman Old Style"/>
          <w:b/>
        </w:rPr>
      </w:pPr>
    </w:p>
    <w:p w:rsidR="00A13938" w:rsidRPr="00251DC5" w:rsidRDefault="00A13938" w:rsidP="00703C7B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A13938" w:rsidRPr="00251DC5" w:rsidRDefault="00A13938" w:rsidP="00703C7B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A13938" w:rsidRDefault="00A13938" w:rsidP="00703C7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A13938" w:rsidRDefault="00A13938" w:rsidP="00703C7B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7B" w:rsidRDefault="00703C7B">
      <w:r>
        <w:separator/>
      </w:r>
    </w:p>
  </w:endnote>
  <w:endnote w:type="continuationSeparator" w:id="0">
    <w:p w:rsidR="00703C7B" w:rsidRDefault="007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7B" w:rsidRDefault="00703C7B">
      <w:r>
        <w:separator/>
      </w:r>
    </w:p>
  </w:footnote>
  <w:footnote w:type="continuationSeparator" w:id="0">
    <w:p w:rsidR="00703C7B" w:rsidRDefault="0070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3C7B"/>
    <w:rsid w:val="009F196D"/>
    <w:rsid w:val="00A13938"/>
    <w:rsid w:val="00A9035B"/>
    <w:rsid w:val="00CD613B"/>
    <w:rsid w:val="00E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39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139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