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B1" w:rsidRPr="000E563B" w:rsidRDefault="00471CB1" w:rsidP="00471CB1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INDICAÇÃO Nº  2892/10</w:t>
      </w:r>
    </w:p>
    <w:p w:rsidR="00471CB1" w:rsidRDefault="00471CB1" w:rsidP="00471CB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71CB1" w:rsidRDefault="00471CB1" w:rsidP="00471CB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71CB1" w:rsidRDefault="00471CB1" w:rsidP="00471CB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71CB1" w:rsidRDefault="00471CB1" w:rsidP="00471CB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71CB1" w:rsidRDefault="00471CB1" w:rsidP="00471CB1">
      <w:pPr>
        <w:pStyle w:val="Recuodecorpodetexto"/>
      </w:pPr>
      <w:r>
        <w:t>“</w:t>
      </w:r>
      <w:r w:rsidRPr="006B0354">
        <w:t xml:space="preserve">Indicação operação tapa - buraco na esquina da Rua Caetano </w:t>
      </w:r>
      <w:proofErr w:type="spellStart"/>
      <w:r w:rsidRPr="006B0354">
        <w:t>Sartori</w:t>
      </w:r>
      <w:proofErr w:type="spellEnd"/>
      <w:r w:rsidRPr="006B0354">
        <w:t xml:space="preserve"> com a Rua Paulo dos Santos</w:t>
      </w:r>
      <w:r>
        <w:t xml:space="preserve">, no Jardim </w:t>
      </w:r>
      <w:proofErr w:type="spellStart"/>
      <w:r>
        <w:t>Gerivá</w:t>
      </w:r>
      <w:proofErr w:type="spellEnd"/>
      <w:r>
        <w:t xml:space="preserve">”. </w:t>
      </w:r>
    </w:p>
    <w:p w:rsidR="00471CB1" w:rsidRDefault="00471CB1" w:rsidP="00471CB1">
      <w:pPr>
        <w:ind w:left="4680"/>
        <w:jc w:val="both"/>
        <w:rPr>
          <w:rFonts w:ascii="Bookman Old Style" w:hAnsi="Bookman Old Style"/>
          <w:szCs w:val="28"/>
        </w:rPr>
      </w:pPr>
    </w:p>
    <w:p w:rsidR="00471CB1" w:rsidRDefault="00471CB1" w:rsidP="00471CB1">
      <w:pPr>
        <w:jc w:val="both"/>
        <w:rPr>
          <w:rFonts w:ascii="Bookman Old Style" w:hAnsi="Bookman Old Style"/>
          <w:szCs w:val="28"/>
        </w:rPr>
      </w:pPr>
    </w:p>
    <w:p w:rsidR="00471CB1" w:rsidRDefault="00471CB1" w:rsidP="00471CB1">
      <w:pPr>
        <w:jc w:val="both"/>
        <w:rPr>
          <w:rFonts w:ascii="Bookman Old Style" w:hAnsi="Bookman Old Style"/>
          <w:szCs w:val="28"/>
        </w:rPr>
      </w:pPr>
    </w:p>
    <w:p w:rsidR="00471CB1" w:rsidRPr="00D017E3" w:rsidRDefault="00471CB1" w:rsidP="00471CB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B100FE">
        <w:rPr>
          <w:rFonts w:ascii="Bookman Old Style" w:hAnsi="Bookman Old Style"/>
        </w:rPr>
        <w:t>competente que tome providências no sentido de realizar</w:t>
      </w:r>
      <w:r w:rsidRPr="00B100FE">
        <w:rPr>
          <w:rFonts w:ascii="Bookman Old Style" w:hAnsi="Bookman Old Style"/>
          <w:szCs w:val="28"/>
        </w:rPr>
        <w:t xml:space="preserve"> operação tapa – </w:t>
      </w:r>
      <w:r w:rsidRPr="00B53597">
        <w:rPr>
          <w:rFonts w:ascii="Bookman Old Style" w:hAnsi="Bookman Old Style"/>
          <w:szCs w:val="28"/>
        </w:rPr>
        <w:t>buraco</w:t>
      </w:r>
      <w:r w:rsidRPr="00B53597">
        <w:rPr>
          <w:rFonts w:ascii="Bookman Old Style" w:hAnsi="Bookman Old Style"/>
        </w:rPr>
        <w:t xml:space="preserve"> na </w:t>
      </w:r>
      <w:r w:rsidRPr="006B0354">
        <w:rPr>
          <w:rFonts w:ascii="Bookman Old Style" w:hAnsi="Bookman Old Style"/>
        </w:rPr>
        <w:t xml:space="preserve">esquina da Rua Caetano </w:t>
      </w:r>
      <w:proofErr w:type="spellStart"/>
      <w:r w:rsidRPr="006B0354">
        <w:rPr>
          <w:rFonts w:ascii="Bookman Old Style" w:hAnsi="Bookman Old Style"/>
        </w:rPr>
        <w:t>Sartori</w:t>
      </w:r>
      <w:proofErr w:type="spellEnd"/>
      <w:r w:rsidRPr="006B0354">
        <w:rPr>
          <w:rFonts w:ascii="Bookman Old Style" w:hAnsi="Bookman Old Style"/>
        </w:rPr>
        <w:t xml:space="preserve"> com a Rua Paulo dos Santos</w:t>
      </w:r>
      <w:r w:rsidRPr="00B53597">
        <w:rPr>
          <w:rFonts w:ascii="Bookman Old Style" w:hAnsi="Bookman Old Style"/>
        </w:rPr>
        <w:t xml:space="preserve">, no Jardim </w:t>
      </w:r>
      <w:proofErr w:type="spellStart"/>
      <w:r w:rsidRPr="00B53597">
        <w:rPr>
          <w:rFonts w:ascii="Bookman Old Style" w:hAnsi="Bookman Old Style"/>
        </w:rPr>
        <w:t>Gerivá</w:t>
      </w:r>
      <w:proofErr w:type="spellEnd"/>
      <w:r w:rsidRPr="00B53597">
        <w:rPr>
          <w:rFonts w:ascii="Bookman Old Style" w:hAnsi="Bookman Old Style"/>
          <w:szCs w:val="28"/>
        </w:rPr>
        <w:t>.</w:t>
      </w:r>
    </w:p>
    <w:p w:rsidR="00471CB1" w:rsidRPr="00D017E3" w:rsidRDefault="00471CB1" w:rsidP="00471CB1">
      <w:pPr>
        <w:ind w:firstLine="1440"/>
        <w:rPr>
          <w:rFonts w:ascii="Bookman Old Style" w:hAnsi="Bookman Old Style"/>
          <w:b/>
          <w:szCs w:val="28"/>
        </w:rPr>
      </w:pPr>
    </w:p>
    <w:p w:rsidR="00471CB1" w:rsidRDefault="00471CB1" w:rsidP="00471CB1">
      <w:pPr>
        <w:ind w:firstLine="1440"/>
        <w:rPr>
          <w:rFonts w:ascii="Bookman Old Style" w:hAnsi="Bookman Old Style"/>
          <w:b/>
          <w:szCs w:val="28"/>
        </w:rPr>
      </w:pPr>
    </w:p>
    <w:p w:rsidR="00471CB1" w:rsidRDefault="00471CB1" w:rsidP="00471CB1">
      <w:pPr>
        <w:ind w:firstLine="1440"/>
        <w:rPr>
          <w:rFonts w:ascii="Bookman Old Style" w:hAnsi="Bookman Old Style"/>
          <w:b/>
          <w:szCs w:val="28"/>
        </w:rPr>
      </w:pPr>
    </w:p>
    <w:p w:rsidR="00471CB1" w:rsidRDefault="00471CB1" w:rsidP="00471CB1">
      <w:pPr>
        <w:ind w:firstLine="1440"/>
        <w:rPr>
          <w:rFonts w:ascii="Bookman Old Style" w:hAnsi="Bookman Old Style"/>
          <w:b/>
          <w:szCs w:val="28"/>
        </w:rPr>
      </w:pPr>
    </w:p>
    <w:p w:rsidR="00471CB1" w:rsidRDefault="00471CB1" w:rsidP="00471CB1">
      <w:pPr>
        <w:ind w:firstLine="1440"/>
        <w:rPr>
          <w:rFonts w:ascii="Bookman Old Style" w:hAnsi="Bookman Old Style"/>
          <w:b/>
          <w:szCs w:val="28"/>
        </w:rPr>
      </w:pPr>
    </w:p>
    <w:p w:rsidR="00471CB1" w:rsidRDefault="00471CB1" w:rsidP="00471CB1">
      <w:pPr>
        <w:ind w:firstLine="1440"/>
        <w:rPr>
          <w:rFonts w:ascii="Bookman Old Style" w:hAnsi="Bookman Old Style"/>
          <w:b/>
          <w:szCs w:val="28"/>
        </w:rPr>
      </w:pPr>
    </w:p>
    <w:p w:rsidR="00471CB1" w:rsidRPr="00D017E3" w:rsidRDefault="00471CB1" w:rsidP="00471CB1">
      <w:pPr>
        <w:ind w:firstLine="1440"/>
        <w:rPr>
          <w:rFonts w:ascii="Bookman Old Style" w:hAnsi="Bookman Old Style"/>
          <w:b/>
          <w:szCs w:val="28"/>
        </w:rPr>
      </w:pPr>
    </w:p>
    <w:p w:rsidR="00471CB1" w:rsidRDefault="00471CB1" w:rsidP="00471CB1">
      <w:pPr>
        <w:ind w:firstLine="144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471CB1" w:rsidRPr="001C0345" w:rsidRDefault="00471CB1" w:rsidP="00471CB1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471CB1" w:rsidRPr="00C4775E" w:rsidRDefault="00471CB1" w:rsidP="00471CB1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471CB1" w:rsidRPr="003D2A9F" w:rsidRDefault="00471CB1" w:rsidP="00471CB1">
      <w:pPr>
        <w:ind w:firstLine="1440"/>
        <w:jc w:val="both"/>
        <w:rPr>
          <w:rFonts w:ascii="Bookman Old Style" w:hAnsi="Bookman Old Style"/>
        </w:rPr>
      </w:pPr>
    </w:p>
    <w:p w:rsidR="00471CB1" w:rsidRPr="00C4775E" w:rsidRDefault="00471CB1" w:rsidP="00471CB1">
      <w:pPr>
        <w:pStyle w:val="Recuodecorpodetexto2"/>
        <w:ind w:firstLine="0"/>
        <w:rPr>
          <w:b/>
        </w:rPr>
      </w:pPr>
    </w:p>
    <w:p w:rsidR="00471CB1" w:rsidRDefault="00471CB1" w:rsidP="00471CB1">
      <w:pPr>
        <w:ind w:firstLine="1440"/>
        <w:jc w:val="both"/>
        <w:rPr>
          <w:rFonts w:ascii="Bookman Old Style" w:hAnsi="Bookman Old Style"/>
          <w:szCs w:val="28"/>
        </w:rPr>
      </w:pPr>
    </w:p>
    <w:p w:rsidR="00471CB1" w:rsidRDefault="00471CB1" w:rsidP="00471CB1">
      <w:pPr>
        <w:pStyle w:val="Recuodecorpodetexto2"/>
      </w:pPr>
    </w:p>
    <w:p w:rsidR="00471CB1" w:rsidRDefault="00471CB1" w:rsidP="00471CB1">
      <w:pPr>
        <w:ind w:firstLine="1440"/>
        <w:jc w:val="both"/>
        <w:rPr>
          <w:rFonts w:ascii="Bookman Old Style" w:hAnsi="Bookman Old Style"/>
          <w:szCs w:val="28"/>
        </w:rPr>
      </w:pPr>
    </w:p>
    <w:p w:rsidR="00471CB1" w:rsidRDefault="00471CB1" w:rsidP="00471CB1">
      <w:pPr>
        <w:ind w:firstLine="1440"/>
        <w:jc w:val="both"/>
        <w:rPr>
          <w:rFonts w:ascii="Bookman Old Style" w:hAnsi="Bookman Old Style"/>
          <w:szCs w:val="28"/>
        </w:rPr>
      </w:pPr>
    </w:p>
    <w:p w:rsidR="00471CB1" w:rsidRDefault="00471CB1" w:rsidP="00471CB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24 de novembro de 2010.</w:t>
      </w:r>
    </w:p>
    <w:p w:rsidR="00471CB1" w:rsidRDefault="00471CB1" w:rsidP="00471CB1">
      <w:pPr>
        <w:jc w:val="both"/>
        <w:rPr>
          <w:rFonts w:ascii="Bookman Old Style" w:hAnsi="Bookman Old Style"/>
          <w:szCs w:val="28"/>
        </w:rPr>
      </w:pPr>
    </w:p>
    <w:p w:rsidR="00471CB1" w:rsidRDefault="00471CB1" w:rsidP="00471CB1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471CB1" w:rsidRDefault="00471CB1" w:rsidP="00471CB1">
      <w:pPr>
        <w:jc w:val="both"/>
        <w:rPr>
          <w:rFonts w:ascii="Bookman Old Style" w:hAnsi="Bookman Old Style"/>
          <w:b/>
          <w:szCs w:val="28"/>
        </w:rPr>
      </w:pPr>
    </w:p>
    <w:p w:rsidR="00471CB1" w:rsidRDefault="00471CB1" w:rsidP="00471CB1">
      <w:pPr>
        <w:jc w:val="both"/>
        <w:rPr>
          <w:rFonts w:ascii="Bookman Old Style" w:hAnsi="Bookman Old Style"/>
          <w:b/>
          <w:szCs w:val="28"/>
        </w:rPr>
      </w:pPr>
    </w:p>
    <w:p w:rsidR="00471CB1" w:rsidRDefault="00471CB1" w:rsidP="00471CB1">
      <w:pPr>
        <w:jc w:val="both"/>
        <w:rPr>
          <w:rFonts w:ascii="Bookman Old Style" w:hAnsi="Bookman Old Style"/>
          <w:b/>
          <w:szCs w:val="28"/>
        </w:rPr>
      </w:pPr>
    </w:p>
    <w:p w:rsidR="00471CB1" w:rsidRDefault="00471CB1" w:rsidP="00471CB1">
      <w:pPr>
        <w:pStyle w:val="Ttulo1"/>
      </w:pPr>
      <w:r>
        <w:t>ADEMIR DA SILVA</w:t>
      </w:r>
    </w:p>
    <w:p w:rsidR="00471CB1" w:rsidRDefault="00471CB1" w:rsidP="00471CB1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471CB1" w:rsidRDefault="00471CB1" w:rsidP="00471CB1">
      <w:pPr>
        <w:jc w:val="center"/>
        <w:rPr>
          <w:rFonts w:ascii="Bookman Old Style" w:hAnsi="Bookman Old Style"/>
          <w:bCs/>
          <w:szCs w:val="28"/>
        </w:rPr>
      </w:pPr>
    </w:p>
    <w:p w:rsidR="00471CB1" w:rsidRDefault="00471CB1" w:rsidP="00471CB1">
      <w:pPr>
        <w:jc w:val="center"/>
        <w:rPr>
          <w:rFonts w:ascii="Bookman Old Style" w:hAnsi="Bookman Old Style"/>
          <w:bCs/>
          <w:szCs w:val="28"/>
        </w:rPr>
      </w:pPr>
    </w:p>
    <w:p w:rsidR="00471CB1" w:rsidRPr="002A4434" w:rsidRDefault="00471CB1" w:rsidP="00471CB1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BE" w:rsidRDefault="006B36BE">
      <w:r>
        <w:separator/>
      </w:r>
    </w:p>
  </w:endnote>
  <w:endnote w:type="continuationSeparator" w:id="0">
    <w:p w:rsidR="006B36BE" w:rsidRDefault="006B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BE" w:rsidRDefault="006B36BE">
      <w:r>
        <w:separator/>
      </w:r>
    </w:p>
  </w:footnote>
  <w:footnote w:type="continuationSeparator" w:id="0">
    <w:p w:rsidR="006B36BE" w:rsidRDefault="006B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1CB1"/>
    <w:rsid w:val="004C67DE"/>
    <w:rsid w:val="006B36BE"/>
    <w:rsid w:val="009F196D"/>
    <w:rsid w:val="00A9035B"/>
    <w:rsid w:val="00CD613B"/>
    <w:rsid w:val="00FA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1CB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71CB1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471CB1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471CB1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471CB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71CB1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71CB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71CB1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