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2C" w:rsidRDefault="0001042C" w:rsidP="0001042C">
      <w:pPr>
        <w:pStyle w:val="Ttulo"/>
      </w:pPr>
      <w:bookmarkStart w:id="0" w:name="_GoBack"/>
      <w:bookmarkEnd w:id="0"/>
      <w:r>
        <w:t>INDICAÇÃO Nº 2899/2010</w:t>
      </w:r>
    </w:p>
    <w:p w:rsidR="0001042C" w:rsidRDefault="0001042C" w:rsidP="0001042C">
      <w:pPr>
        <w:jc w:val="center"/>
        <w:rPr>
          <w:rFonts w:ascii="Bookman Old Style" w:hAnsi="Bookman Old Style"/>
          <w:b/>
          <w:u w:val="single"/>
        </w:rPr>
      </w:pPr>
    </w:p>
    <w:p w:rsidR="0001042C" w:rsidRDefault="0001042C" w:rsidP="0001042C">
      <w:pPr>
        <w:jc w:val="center"/>
        <w:rPr>
          <w:rFonts w:ascii="Bookman Old Style" w:hAnsi="Bookman Old Style"/>
          <w:b/>
          <w:u w:val="single"/>
        </w:rPr>
      </w:pPr>
    </w:p>
    <w:p w:rsidR="0001042C" w:rsidRDefault="0001042C" w:rsidP="0001042C">
      <w:pPr>
        <w:pStyle w:val="Recuodecorpodetexto"/>
        <w:ind w:left="4440"/>
      </w:pPr>
      <w:r>
        <w:t xml:space="preserve">“Construção de a </w:t>
      </w:r>
      <w:proofErr w:type="spellStart"/>
      <w:r>
        <w:t>canaleta</w:t>
      </w:r>
      <w:proofErr w:type="spellEnd"/>
      <w:r>
        <w:t xml:space="preserve"> em forma de Y no cruzamento das Ruas Petrônio Portela com Ieda </w:t>
      </w:r>
      <w:proofErr w:type="spellStart"/>
      <w:r>
        <w:t>Meneghetti</w:t>
      </w:r>
      <w:proofErr w:type="spellEnd"/>
      <w:r>
        <w:t>, 31 de Março.”</w:t>
      </w:r>
    </w:p>
    <w:p w:rsidR="0001042C" w:rsidRDefault="0001042C" w:rsidP="0001042C">
      <w:pPr>
        <w:ind w:left="1440" w:firstLine="3600"/>
        <w:jc w:val="both"/>
        <w:rPr>
          <w:rFonts w:ascii="Bookman Old Style" w:hAnsi="Bookman Old Style"/>
        </w:rPr>
      </w:pPr>
    </w:p>
    <w:p w:rsidR="0001042C" w:rsidRDefault="0001042C" w:rsidP="0001042C">
      <w:pPr>
        <w:ind w:left="1440" w:firstLine="3600"/>
        <w:jc w:val="both"/>
        <w:rPr>
          <w:rFonts w:ascii="Bookman Old Style" w:hAnsi="Bookman Old Style"/>
        </w:rPr>
      </w:pPr>
    </w:p>
    <w:p w:rsidR="0001042C" w:rsidRDefault="0001042C" w:rsidP="0001042C">
      <w:pPr>
        <w:ind w:left="1440" w:firstLine="3600"/>
        <w:jc w:val="both"/>
        <w:rPr>
          <w:rFonts w:ascii="Bookman Old Style" w:hAnsi="Bookman Old Style"/>
        </w:rPr>
      </w:pPr>
    </w:p>
    <w:p w:rsidR="0001042C" w:rsidRDefault="0001042C" w:rsidP="0001042C">
      <w:pPr>
        <w:ind w:left="1440" w:firstLine="3600"/>
        <w:jc w:val="both"/>
        <w:rPr>
          <w:rFonts w:ascii="Bookman Old Style" w:hAnsi="Bookman Old Style"/>
        </w:rPr>
      </w:pPr>
    </w:p>
    <w:p w:rsidR="0001042C" w:rsidRPr="003977F2" w:rsidRDefault="0001042C" w:rsidP="0001042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efetue a construção de uma </w:t>
      </w:r>
      <w:proofErr w:type="spellStart"/>
      <w:r>
        <w:rPr>
          <w:rFonts w:ascii="Bookman Old Style" w:hAnsi="Bookman Old Style"/>
        </w:rPr>
        <w:t>canaleta</w:t>
      </w:r>
      <w:proofErr w:type="spellEnd"/>
      <w:r>
        <w:rPr>
          <w:rFonts w:ascii="Bookman Old Style" w:hAnsi="Bookman Old Style"/>
        </w:rPr>
        <w:t xml:space="preserve"> no local supra mencionado.</w:t>
      </w:r>
    </w:p>
    <w:p w:rsidR="0001042C" w:rsidRDefault="0001042C" w:rsidP="0001042C">
      <w:pPr>
        <w:jc w:val="center"/>
        <w:rPr>
          <w:rFonts w:ascii="Bookman Old Style" w:hAnsi="Bookman Old Style"/>
          <w:b/>
        </w:rPr>
      </w:pPr>
    </w:p>
    <w:p w:rsidR="0001042C" w:rsidRDefault="0001042C" w:rsidP="0001042C">
      <w:pPr>
        <w:jc w:val="center"/>
        <w:rPr>
          <w:rFonts w:ascii="Bookman Old Style" w:hAnsi="Bookman Old Style"/>
          <w:b/>
        </w:rPr>
      </w:pPr>
    </w:p>
    <w:p w:rsidR="0001042C" w:rsidRDefault="0001042C" w:rsidP="0001042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1042C" w:rsidRDefault="0001042C" w:rsidP="0001042C">
      <w:pPr>
        <w:jc w:val="center"/>
        <w:rPr>
          <w:rFonts w:ascii="Bookman Old Style" w:hAnsi="Bookman Old Style"/>
          <w:b/>
        </w:rPr>
      </w:pPr>
    </w:p>
    <w:p w:rsidR="0001042C" w:rsidRDefault="0001042C" w:rsidP="0001042C">
      <w:pPr>
        <w:jc w:val="center"/>
        <w:rPr>
          <w:rFonts w:ascii="Bookman Old Style" w:hAnsi="Bookman Old Style"/>
          <w:b/>
        </w:rPr>
      </w:pPr>
    </w:p>
    <w:p w:rsidR="0001042C" w:rsidRDefault="0001042C" w:rsidP="0001042C">
      <w:pPr>
        <w:jc w:val="center"/>
        <w:rPr>
          <w:rFonts w:ascii="Bookman Old Style" w:hAnsi="Bookman Old Style"/>
          <w:b/>
        </w:rPr>
      </w:pPr>
    </w:p>
    <w:p w:rsidR="0001042C" w:rsidRDefault="0001042C" w:rsidP="0001042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próximos ao cruzamento da Rua Petrônio Portela com Ieda </w:t>
      </w:r>
      <w:proofErr w:type="spellStart"/>
      <w:r>
        <w:rPr>
          <w:rFonts w:ascii="Bookman Old Style" w:hAnsi="Bookman Old Style"/>
        </w:rPr>
        <w:t>Meneghetti</w:t>
      </w:r>
      <w:proofErr w:type="spellEnd"/>
      <w:r>
        <w:rPr>
          <w:rFonts w:ascii="Bookman Old Style" w:hAnsi="Bookman Old Style"/>
        </w:rPr>
        <w:t xml:space="preserve">, no 31 de março, pedem a construção de uma </w:t>
      </w:r>
      <w:proofErr w:type="spellStart"/>
      <w:r>
        <w:rPr>
          <w:rFonts w:ascii="Bookman Old Style" w:hAnsi="Bookman Old Style"/>
        </w:rPr>
        <w:t>canaleta</w:t>
      </w:r>
      <w:proofErr w:type="spellEnd"/>
      <w:r>
        <w:rPr>
          <w:rFonts w:ascii="Bookman Old Style" w:hAnsi="Bookman Old Style"/>
        </w:rPr>
        <w:t xml:space="preserve"> em forma de Y, alegam que atualmente água, lixo e entulhos acumulam em frente a residência que fecha o cruzamento e, com a construção da </w:t>
      </w:r>
      <w:proofErr w:type="spellStart"/>
      <w:r>
        <w:rPr>
          <w:rFonts w:ascii="Bookman Old Style" w:hAnsi="Bookman Old Style"/>
        </w:rPr>
        <w:t>canaleta</w:t>
      </w:r>
      <w:proofErr w:type="spellEnd"/>
      <w:r>
        <w:rPr>
          <w:rFonts w:ascii="Bookman Old Style" w:hAnsi="Bookman Old Style"/>
        </w:rPr>
        <w:t xml:space="preserve"> em questão, a água escorrerá para o bueiro, eliminando o mau cheiro.</w:t>
      </w:r>
    </w:p>
    <w:p w:rsidR="0001042C" w:rsidRDefault="0001042C" w:rsidP="0001042C">
      <w:pPr>
        <w:ind w:firstLine="1440"/>
        <w:jc w:val="both"/>
        <w:rPr>
          <w:rFonts w:ascii="Bookman Old Style" w:hAnsi="Bookman Old Style"/>
        </w:rPr>
      </w:pPr>
    </w:p>
    <w:p w:rsidR="0001042C" w:rsidRDefault="0001042C" w:rsidP="0001042C">
      <w:pPr>
        <w:ind w:firstLine="1440"/>
        <w:jc w:val="both"/>
        <w:outlineLvl w:val="0"/>
        <w:rPr>
          <w:rFonts w:ascii="Bookman Old Style" w:hAnsi="Bookman Old Style"/>
        </w:rPr>
      </w:pPr>
    </w:p>
    <w:p w:rsidR="0001042C" w:rsidRDefault="0001042C" w:rsidP="0001042C">
      <w:pPr>
        <w:ind w:firstLine="1440"/>
        <w:outlineLvl w:val="0"/>
        <w:rPr>
          <w:rFonts w:ascii="Bookman Old Style" w:hAnsi="Bookman Old Style"/>
        </w:rPr>
      </w:pPr>
    </w:p>
    <w:p w:rsidR="0001042C" w:rsidRDefault="0001042C" w:rsidP="0001042C">
      <w:pPr>
        <w:ind w:firstLine="1440"/>
        <w:outlineLvl w:val="0"/>
        <w:rPr>
          <w:rFonts w:ascii="Bookman Old Style" w:hAnsi="Bookman Old Style"/>
        </w:rPr>
      </w:pPr>
    </w:p>
    <w:p w:rsidR="0001042C" w:rsidRDefault="0001042C" w:rsidP="0001042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novembro de 2010.</w:t>
      </w:r>
    </w:p>
    <w:p w:rsidR="0001042C" w:rsidRDefault="0001042C" w:rsidP="0001042C">
      <w:pPr>
        <w:ind w:firstLine="1440"/>
        <w:rPr>
          <w:rFonts w:ascii="Bookman Old Style" w:hAnsi="Bookman Old Style"/>
        </w:rPr>
      </w:pPr>
    </w:p>
    <w:p w:rsidR="0001042C" w:rsidRDefault="0001042C" w:rsidP="0001042C">
      <w:pPr>
        <w:rPr>
          <w:rFonts w:ascii="Bookman Old Style" w:hAnsi="Bookman Old Style"/>
        </w:rPr>
      </w:pPr>
    </w:p>
    <w:p w:rsidR="0001042C" w:rsidRDefault="0001042C" w:rsidP="0001042C">
      <w:pPr>
        <w:ind w:firstLine="1440"/>
        <w:rPr>
          <w:rFonts w:ascii="Bookman Old Style" w:hAnsi="Bookman Old Style"/>
        </w:rPr>
      </w:pPr>
    </w:p>
    <w:p w:rsidR="0001042C" w:rsidRDefault="0001042C" w:rsidP="0001042C">
      <w:pPr>
        <w:ind w:firstLine="1440"/>
        <w:rPr>
          <w:rFonts w:ascii="Bookman Old Style" w:hAnsi="Bookman Old Style"/>
        </w:rPr>
      </w:pPr>
    </w:p>
    <w:p w:rsidR="0001042C" w:rsidRDefault="0001042C" w:rsidP="0001042C">
      <w:pPr>
        <w:ind w:firstLine="1440"/>
        <w:rPr>
          <w:rFonts w:ascii="Bookman Old Style" w:hAnsi="Bookman Old Style"/>
        </w:rPr>
      </w:pPr>
    </w:p>
    <w:p w:rsidR="0001042C" w:rsidRDefault="0001042C" w:rsidP="0001042C">
      <w:pPr>
        <w:jc w:val="center"/>
        <w:outlineLvl w:val="0"/>
        <w:rPr>
          <w:rFonts w:ascii="Bookman Old Style" w:hAnsi="Bookman Old Style"/>
          <w:b/>
        </w:rPr>
      </w:pPr>
    </w:p>
    <w:p w:rsidR="0001042C" w:rsidRDefault="0001042C" w:rsidP="0001042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01042C" w:rsidRDefault="0001042C" w:rsidP="0001042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01042C" w:rsidRDefault="0001042C" w:rsidP="0001042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E03" w:rsidRDefault="005D4E03">
      <w:r>
        <w:separator/>
      </w:r>
    </w:p>
  </w:endnote>
  <w:endnote w:type="continuationSeparator" w:id="0">
    <w:p w:rsidR="005D4E03" w:rsidRDefault="005D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E03" w:rsidRDefault="005D4E03">
      <w:r>
        <w:separator/>
      </w:r>
    </w:p>
  </w:footnote>
  <w:footnote w:type="continuationSeparator" w:id="0">
    <w:p w:rsidR="005D4E03" w:rsidRDefault="005D4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42C"/>
    <w:rsid w:val="001D1394"/>
    <w:rsid w:val="003D3AA8"/>
    <w:rsid w:val="004C67DE"/>
    <w:rsid w:val="005D4E03"/>
    <w:rsid w:val="009F196D"/>
    <w:rsid w:val="00A9035B"/>
    <w:rsid w:val="00CD613B"/>
    <w:rsid w:val="00CE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1042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1042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1042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1042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