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FA" w:rsidRDefault="005F03FA" w:rsidP="005F03FA">
      <w:pPr>
        <w:pStyle w:val="Ttulo"/>
      </w:pPr>
      <w:bookmarkStart w:id="0" w:name="_GoBack"/>
      <w:bookmarkEnd w:id="0"/>
      <w:r>
        <w:t>INDICAÇÃO Nº 2902/2010</w:t>
      </w:r>
    </w:p>
    <w:p w:rsidR="005F03FA" w:rsidRDefault="005F03FA" w:rsidP="005F03FA">
      <w:pPr>
        <w:jc w:val="center"/>
        <w:rPr>
          <w:rFonts w:ascii="Bookman Old Style" w:hAnsi="Bookman Old Style"/>
          <w:b/>
          <w:u w:val="single"/>
        </w:rPr>
      </w:pPr>
    </w:p>
    <w:p w:rsidR="005F03FA" w:rsidRDefault="005F03FA" w:rsidP="005F03FA">
      <w:pPr>
        <w:jc w:val="center"/>
        <w:rPr>
          <w:rFonts w:ascii="Bookman Old Style" w:hAnsi="Bookman Old Style"/>
          <w:b/>
          <w:u w:val="single"/>
        </w:rPr>
      </w:pPr>
    </w:p>
    <w:p w:rsidR="005F03FA" w:rsidRDefault="005F03FA" w:rsidP="005F03FA">
      <w:pPr>
        <w:pStyle w:val="Recuodecorpodetexto"/>
        <w:ind w:left="4440"/>
      </w:pPr>
      <w:r>
        <w:t>“Falta de sinalização quanto a existência de radares moveis.”</w:t>
      </w:r>
    </w:p>
    <w:p w:rsidR="005F03FA" w:rsidRDefault="005F03FA" w:rsidP="005F03FA">
      <w:pPr>
        <w:ind w:left="1440" w:firstLine="3600"/>
        <w:jc w:val="both"/>
        <w:rPr>
          <w:rFonts w:ascii="Bookman Old Style" w:hAnsi="Bookman Old Style"/>
        </w:rPr>
      </w:pPr>
    </w:p>
    <w:p w:rsidR="005F03FA" w:rsidRDefault="005F03FA" w:rsidP="005F03FA">
      <w:pPr>
        <w:ind w:left="1440" w:firstLine="3600"/>
        <w:jc w:val="both"/>
        <w:rPr>
          <w:rFonts w:ascii="Bookman Old Style" w:hAnsi="Bookman Old Style"/>
        </w:rPr>
      </w:pPr>
    </w:p>
    <w:p w:rsidR="005F03FA" w:rsidRDefault="005F03FA" w:rsidP="005F03FA">
      <w:pPr>
        <w:ind w:left="1440" w:firstLine="3600"/>
        <w:jc w:val="both"/>
        <w:rPr>
          <w:rFonts w:ascii="Bookman Old Style" w:hAnsi="Bookman Old Style"/>
        </w:rPr>
      </w:pPr>
    </w:p>
    <w:p w:rsidR="005F03FA" w:rsidRDefault="005F03FA" w:rsidP="005F03FA">
      <w:pPr>
        <w:ind w:left="1440" w:firstLine="3600"/>
        <w:jc w:val="both"/>
        <w:rPr>
          <w:rFonts w:ascii="Bookman Old Style" w:hAnsi="Bookman Old Style"/>
        </w:rPr>
      </w:pPr>
    </w:p>
    <w:p w:rsidR="005F03FA" w:rsidRPr="003977F2" w:rsidRDefault="005F03FA" w:rsidP="005F03F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instalação placas informativas quando houver radares moveis em território barbarense. </w:t>
      </w:r>
    </w:p>
    <w:p w:rsidR="005F03FA" w:rsidRDefault="005F03FA" w:rsidP="005F03FA">
      <w:pPr>
        <w:jc w:val="center"/>
        <w:rPr>
          <w:rFonts w:ascii="Bookman Old Style" w:hAnsi="Bookman Old Style"/>
          <w:b/>
        </w:rPr>
      </w:pPr>
    </w:p>
    <w:p w:rsidR="005F03FA" w:rsidRDefault="005F03FA" w:rsidP="005F03FA">
      <w:pPr>
        <w:jc w:val="center"/>
        <w:rPr>
          <w:rFonts w:ascii="Bookman Old Style" w:hAnsi="Bookman Old Style"/>
          <w:b/>
        </w:rPr>
      </w:pPr>
    </w:p>
    <w:p w:rsidR="005F03FA" w:rsidRDefault="005F03FA" w:rsidP="005F03F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F03FA" w:rsidRDefault="005F03FA" w:rsidP="005F03FA">
      <w:pPr>
        <w:jc w:val="center"/>
        <w:rPr>
          <w:rFonts w:ascii="Bookman Old Style" w:hAnsi="Bookman Old Style"/>
          <w:b/>
        </w:rPr>
      </w:pPr>
    </w:p>
    <w:p w:rsidR="005F03FA" w:rsidRDefault="005F03FA" w:rsidP="005F03FA">
      <w:pPr>
        <w:jc w:val="center"/>
        <w:rPr>
          <w:rFonts w:ascii="Bookman Old Style" w:hAnsi="Bookman Old Style"/>
          <w:b/>
        </w:rPr>
      </w:pPr>
    </w:p>
    <w:p w:rsidR="005F03FA" w:rsidRDefault="005F03FA" w:rsidP="005F03FA">
      <w:pPr>
        <w:jc w:val="center"/>
        <w:rPr>
          <w:rFonts w:ascii="Bookman Old Style" w:hAnsi="Bookman Old Style"/>
          <w:b/>
        </w:rPr>
      </w:pPr>
    </w:p>
    <w:p w:rsidR="005F03FA" w:rsidRDefault="005F03FA" w:rsidP="005F03F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vem sendo procurado por munícipes que, criticam a falta de informação quanto à existência de radares itinerantes instalados em território barbarense, deixam claro que, não são contra a o equipamento, pedem que o setor competente instale placas avisando da existência do mesmo, visto que algumas pessoas ao notarem o equipamento freiam bruscamente o que também pode gerar graves acidentes.</w:t>
      </w:r>
    </w:p>
    <w:p w:rsidR="005F03FA" w:rsidRDefault="005F03FA" w:rsidP="005F03FA">
      <w:pPr>
        <w:ind w:firstLine="1440"/>
        <w:jc w:val="both"/>
        <w:rPr>
          <w:rFonts w:ascii="Bookman Old Style" w:hAnsi="Bookman Old Style"/>
        </w:rPr>
      </w:pPr>
    </w:p>
    <w:p w:rsidR="005F03FA" w:rsidRDefault="005F03FA" w:rsidP="005F03FA">
      <w:pPr>
        <w:ind w:firstLine="1440"/>
        <w:jc w:val="both"/>
        <w:outlineLvl w:val="0"/>
        <w:rPr>
          <w:rFonts w:ascii="Bookman Old Style" w:hAnsi="Bookman Old Style"/>
        </w:rPr>
      </w:pPr>
    </w:p>
    <w:p w:rsidR="005F03FA" w:rsidRDefault="005F03FA" w:rsidP="005F03FA">
      <w:pPr>
        <w:ind w:firstLine="1440"/>
        <w:outlineLvl w:val="0"/>
        <w:rPr>
          <w:rFonts w:ascii="Bookman Old Style" w:hAnsi="Bookman Old Style"/>
        </w:rPr>
      </w:pPr>
    </w:p>
    <w:p w:rsidR="005F03FA" w:rsidRDefault="005F03FA" w:rsidP="005F03FA">
      <w:pPr>
        <w:ind w:firstLine="1440"/>
        <w:outlineLvl w:val="0"/>
        <w:rPr>
          <w:rFonts w:ascii="Bookman Old Style" w:hAnsi="Bookman Old Style"/>
        </w:rPr>
      </w:pPr>
    </w:p>
    <w:p w:rsidR="005F03FA" w:rsidRDefault="005F03FA" w:rsidP="005F03F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novembro de 2010.</w:t>
      </w:r>
    </w:p>
    <w:p w:rsidR="005F03FA" w:rsidRDefault="005F03FA" w:rsidP="005F03FA">
      <w:pPr>
        <w:ind w:firstLine="1440"/>
        <w:rPr>
          <w:rFonts w:ascii="Bookman Old Style" w:hAnsi="Bookman Old Style"/>
        </w:rPr>
      </w:pPr>
    </w:p>
    <w:p w:rsidR="005F03FA" w:rsidRDefault="005F03FA" w:rsidP="005F03FA">
      <w:pPr>
        <w:rPr>
          <w:rFonts w:ascii="Bookman Old Style" w:hAnsi="Bookman Old Style"/>
        </w:rPr>
      </w:pPr>
    </w:p>
    <w:p w:rsidR="005F03FA" w:rsidRDefault="005F03FA" w:rsidP="005F03FA">
      <w:pPr>
        <w:ind w:firstLine="1440"/>
        <w:rPr>
          <w:rFonts w:ascii="Bookman Old Style" w:hAnsi="Bookman Old Style"/>
        </w:rPr>
      </w:pPr>
    </w:p>
    <w:p w:rsidR="005F03FA" w:rsidRDefault="005F03FA" w:rsidP="005F03FA">
      <w:pPr>
        <w:ind w:firstLine="1440"/>
        <w:rPr>
          <w:rFonts w:ascii="Bookman Old Style" w:hAnsi="Bookman Old Style"/>
        </w:rPr>
      </w:pPr>
    </w:p>
    <w:p w:rsidR="005F03FA" w:rsidRDefault="005F03FA" w:rsidP="005F03FA">
      <w:pPr>
        <w:ind w:firstLine="1440"/>
        <w:rPr>
          <w:rFonts w:ascii="Bookman Old Style" w:hAnsi="Bookman Old Style"/>
        </w:rPr>
      </w:pPr>
    </w:p>
    <w:p w:rsidR="005F03FA" w:rsidRDefault="005F03FA" w:rsidP="005F03FA">
      <w:pPr>
        <w:jc w:val="center"/>
        <w:outlineLvl w:val="0"/>
        <w:rPr>
          <w:rFonts w:ascii="Bookman Old Style" w:hAnsi="Bookman Old Style"/>
          <w:b/>
        </w:rPr>
      </w:pPr>
    </w:p>
    <w:p w:rsidR="005F03FA" w:rsidRDefault="005F03FA" w:rsidP="005F03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F03FA" w:rsidRDefault="005F03FA" w:rsidP="005F03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F03FA" w:rsidRDefault="005F03FA" w:rsidP="005F03F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B7" w:rsidRDefault="00B811B7">
      <w:r>
        <w:separator/>
      </w:r>
    </w:p>
  </w:endnote>
  <w:endnote w:type="continuationSeparator" w:id="0">
    <w:p w:rsidR="00B811B7" w:rsidRDefault="00B8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B7" w:rsidRDefault="00B811B7">
      <w:r>
        <w:separator/>
      </w:r>
    </w:p>
  </w:footnote>
  <w:footnote w:type="continuationSeparator" w:id="0">
    <w:p w:rsidR="00B811B7" w:rsidRDefault="00B81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33C9"/>
    <w:rsid w:val="003D3AA8"/>
    <w:rsid w:val="004C67DE"/>
    <w:rsid w:val="005F03FA"/>
    <w:rsid w:val="009F196D"/>
    <w:rsid w:val="00A9035B"/>
    <w:rsid w:val="00B811B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F03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F03F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F03F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F03F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