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AE" w:rsidRDefault="004C26AE" w:rsidP="00F15563">
      <w:pPr>
        <w:pStyle w:val="Ttulo"/>
      </w:pPr>
      <w:bookmarkStart w:id="0" w:name="_GoBack"/>
      <w:bookmarkEnd w:id="0"/>
      <w:r>
        <w:t>INDICAÇÃO Nº. 2311/10</w:t>
      </w:r>
    </w:p>
    <w:p w:rsidR="004C26AE" w:rsidRDefault="004C26AE">
      <w:pPr>
        <w:jc w:val="center"/>
        <w:rPr>
          <w:rFonts w:ascii="Bookman Old Style" w:hAnsi="Bookman Old Style"/>
          <w:b/>
          <w:u w:val="single"/>
        </w:rPr>
      </w:pPr>
    </w:p>
    <w:p w:rsidR="004C26AE" w:rsidRDefault="004C26AE">
      <w:pPr>
        <w:jc w:val="center"/>
        <w:rPr>
          <w:rFonts w:ascii="Bookman Old Style" w:hAnsi="Bookman Old Style"/>
          <w:b/>
          <w:u w:val="single"/>
        </w:rPr>
      </w:pPr>
    </w:p>
    <w:p w:rsidR="004C26AE" w:rsidRDefault="004C26AE" w:rsidP="00F15563">
      <w:pPr>
        <w:pStyle w:val="Recuodecorpodetexto"/>
        <w:ind w:left="4440"/>
      </w:pPr>
      <w:r>
        <w:t>“Limpeza em todos os bueiros do Bairro Jardim Pérola e São Fernando correspondente à área industrial desses bairros”.</w:t>
      </w:r>
    </w:p>
    <w:p w:rsidR="004C26AE" w:rsidRDefault="004C26AE">
      <w:pPr>
        <w:ind w:left="1440" w:firstLine="3600"/>
        <w:jc w:val="both"/>
        <w:rPr>
          <w:rFonts w:ascii="Bookman Old Style" w:hAnsi="Bookman Old Style"/>
        </w:rPr>
      </w:pPr>
    </w:p>
    <w:p w:rsidR="004C26AE" w:rsidRDefault="004C26AE">
      <w:pPr>
        <w:ind w:left="1440" w:firstLine="3600"/>
        <w:jc w:val="both"/>
        <w:rPr>
          <w:rFonts w:ascii="Bookman Old Style" w:hAnsi="Bookman Old Style"/>
        </w:rPr>
      </w:pPr>
    </w:p>
    <w:p w:rsidR="004C26AE" w:rsidRDefault="004C26AE">
      <w:pPr>
        <w:ind w:left="1440" w:firstLine="3600"/>
        <w:jc w:val="both"/>
        <w:rPr>
          <w:rFonts w:ascii="Bookman Old Style" w:hAnsi="Bookman Old Style"/>
        </w:rPr>
      </w:pPr>
    </w:p>
    <w:p w:rsidR="004C26AE" w:rsidRDefault="004C26AE">
      <w:pPr>
        <w:ind w:left="1440" w:firstLine="3600"/>
        <w:jc w:val="both"/>
        <w:rPr>
          <w:rFonts w:ascii="Bookman Old Style" w:hAnsi="Bookman Old Style"/>
        </w:rPr>
      </w:pPr>
    </w:p>
    <w:p w:rsidR="004C26AE" w:rsidRPr="00DA6C74" w:rsidRDefault="004C26AE" w:rsidP="00F1556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</w:t>
      </w:r>
      <w:r w:rsidRPr="00DA6C74">
        <w:rPr>
          <w:rFonts w:ascii="Bookman Old Style" w:hAnsi="Bookman Old Style"/>
        </w:rPr>
        <w:t>limpeza em todos os bueiros do Bairro Jardim Pérola e São Fernando correspondente à área industrial desses bairros.</w:t>
      </w:r>
    </w:p>
    <w:p w:rsidR="004C26AE" w:rsidRPr="00DA6C74" w:rsidRDefault="004C26AE" w:rsidP="00F15563">
      <w:pPr>
        <w:jc w:val="center"/>
        <w:rPr>
          <w:rFonts w:ascii="Bookman Old Style" w:hAnsi="Bookman Old Style"/>
          <w:b/>
        </w:rPr>
      </w:pPr>
    </w:p>
    <w:p w:rsidR="004C26AE" w:rsidRDefault="004C26AE" w:rsidP="00F15563">
      <w:pPr>
        <w:jc w:val="center"/>
        <w:rPr>
          <w:rFonts w:ascii="Bookman Old Style" w:hAnsi="Bookman Old Style"/>
          <w:b/>
        </w:rPr>
      </w:pPr>
    </w:p>
    <w:p w:rsidR="004C26AE" w:rsidRDefault="004C26AE" w:rsidP="00F155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C26AE" w:rsidRDefault="004C26AE" w:rsidP="00F15563">
      <w:pPr>
        <w:jc w:val="center"/>
        <w:rPr>
          <w:rFonts w:ascii="Bookman Old Style" w:hAnsi="Bookman Old Style"/>
          <w:b/>
        </w:rPr>
      </w:pPr>
    </w:p>
    <w:p w:rsidR="004C26AE" w:rsidRDefault="004C26AE" w:rsidP="00F15563">
      <w:pPr>
        <w:jc w:val="center"/>
        <w:rPr>
          <w:rFonts w:ascii="Bookman Old Style" w:hAnsi="Bookman Old Style"/>
          <w:b/>
        </w:rPr>
      </w:pPr>
    </w:p>
    <w:p w:rsidR="004C26AE" w:rsidRDefault="004C26AE" w:rsidP="00F15563">
      <w:pPr>
        <w:jc w:val="center"/>
        <w:rPr>
          <w:rFonts w:ascii="Bookman Old Style" w:hAnsi="Bookman Old Style"/>
          <w:b/>
        </w:rPr>
      </w:pPr>
    </w:p>
    <w:p w:rsidR="004C26AE" w:rsidRDefault="004C26AE" w:rsidP="00F155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Empresários e munícipes da localidade procuraram este vereador solicitando a limpeza dos bueiros desses respectivos bairros, pois com a conclusão das obras antienchentes no Bairro São Fernando alguns bueiros das áreas industriais desses bairros estão sujos e a maioria entupidos o que atrapalharia o escoamento da água, desta forma necessita limpeza para prevenir futuros transtornos.</w:t>
      </w:r>
    </w:p>
    <w:p w:rsidR="004C26AE" w:rsidRDefault="004C26AE" w:rsidP="00F155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C26AE" w:rsidRPr="001751EC" w:rsidRDefault="004C26AE" w:rsidP="00F15563">
      <w:pPr>
        <w:ind w:firstLine="1440"/>
        <w:jc w:val="both"/>
        <w:rPr>
          <w:rFonts w:ascii="Bookman Old Style" w:hAnsi="Bookman Old Style"/>
        </w:rPr>
      </w:pPr>
    </w:p>
    <w:p w:rsidR="004C26AE" w:rsidRDefault="004C26AE" w:rsidP="00F15563">
      <w:pPr>
        <w:ind w:firstLine="1440"/>
        <w:jc w:val="both"/>
        <w:outlineLvl w:val="0"/>
        <w:rPr>
          <w:rFonts w:ascii="Bookman Old Style" w:hAnsi="Bookman Old Style"/>
        </w:rPr>
      </w:pPr>
    </w:p>
    <w:p w:rsidR="004C26AE" w:rsidRDefault="004C26AE" w:rsidP="00F15563">
      <w:pPr>
        <w:ind w:firstLine="1440"/>
        <w:outlineLvl w:val="0"/>
        <w:rPr>
          <w:rFonts w:ascii="Bookman Old Style" w:hAnsi="Bookman Old Style"/>
        </w:rPr>
      </w:pPr>
    </w:p>
    <w:p w:rsidR="004C26AE" w:rsidRDefault="004C26AE" w:rsidP="00F15563">
      <w:pPr>
        <w:ind w:firstLine="1440"/>
        <w:outlineLvl w:val="0"/>
        <w:rPr>
          <w:rFonts w:ascii="Bookman Old Style" w:hAnsi="Bookman Old Style"/>
        </w:rPr>
      </w:pPr>
    </w:p>
    <w:p w:rsidR="004C26AE" w:rsidRDefault="004C26AE" w:rsidP="00F155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Agosto de 2010.</w:t>
      </w:r>
    </w:p>
    <w:p w:rsidR="004C26AE" w:rsidRDefault="004C26AE">
      <w:pPr>
        <w:ind w:firstLine="1440"/>
        <w:rPr>
          <w:rFonts w:ascii="Bookman Old Style" w:hAnsi="Bookman Old Style"/>
        </w:rPr>
      </w:pPr>
    </w:p>
    <w:p w:rsidR="004C26AE" w:rsidRDefault="004C26AE">
      <w:pPr>
        <w:rPr>
          <w:rFonts w:ascii="Bookman Old Style" w:hAnsi="Bookman Old Style"/>
        </w:rPr>
      </w:pPr>
    </w:p>
    <w:p w:rsidR="004C26AE" w:rsidRPr="00A517E7" w:rsidRDefault="004C26AE" w:rsidP="00F15563">
      <w:pPr>
        <w:ind w:firstLine="708"/>
        <w:jc w:val="center"/>
        <w:rPr>
          <w:rFonts w:ascii="Bookman Old Style" w:hAnsi="Bookman Old Style"/>
        </w:rPr>
      </w:pPr>
    </w:p>
    <w:p w:rsidR="004C26AE" w:rsidRPr="00850221" w:rsidRDefault="004C26AE" w:rsidP="00F15563">
      <w:pPr>
        <w:jc w:val="center"/>
        <w:rPr>
          <w:rFonts w:ascii="Bookman Old Style" w:hAnsi="Bookman Old Style"/>
          <w:b/>
        </w:rPr>
      </w:pPr>
    </w:p>
    <w:p w:rsidR="004C26AE" w:rsidRPr="00251DC5" w:rsidRDefault="004C26AE" w:rsidP="00F15563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 </w:t>
      </w:r>
      <w:r w:rsidRPr="00251DC5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4C26AE" w:rsidRPr="00251DC5" w:rsidRDefault="004C26AE" w:rsidP="00F15563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4C26AE" w:rsidRPr="00850221" w:rsidRDefault="004C26AE" w:rsidP="00F155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63" w:rsidRDefault="00F15563">
      <w:r>
        <w:separator/>
      </w:r>
    </w:p>
  </w:endnote>
  <w:endnote w:type="continuationSeparator" w:id="0">
    <w:p w:rsidR="00F15563" w:rsidRDefault="00F1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63" w:rsidRDefault="00F15563">
      <w:r>
        <w:separator/>
      </w:r>
    </w:p>
  </w:footnote>
  <w:footnote w:type="continuationSeparator" w:id="0">
    <w:p w:rsidR="00F15563" w:rsidRDefault="00F1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48D6"/>
    <w:rsid w:val="003D3AA8"/>
    <w:rsid w:val="004C26AE"/>
    <w:rsid w:val="004C67DE"/>
    <w:rsid w:val="009F196D"/>
    <w:rsid w:val="00A9035B"/>
    <w:rsid w:val="00CD613B"/>
    <w:rsid w:val="00F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26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26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