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7A" w:rsidRDefault="00FE177A" w:rsidP="00FE177A">
      <w:pPr>
        <w:pStyle w:val="Ttulo"/>
      </w:pPr>
      <w:bookmarkStart w:id="0" w:name="_GoBack"/>
      <w:bookmarkEnd w:id="0"/>
      <w:r>
        <w:t>INDICAÇÃO Nº 08/11</w:t>
      </w:r>
    </w:p>
    <w:p w:rsidR="00FE177A" w:rsidRDefault="00FE177A" w:rsidP="00FE177A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FE177A" w:rsidRDefault="00FE177A" w:rsidP="00FE177A">
      <w:pPr>
        <w:jc w:val="center"/>
        <w:rPr>
          <w:rFonts w:ascii="Bookman Old Style" w:hAnsi="Bookman Old Style"/>
          <w:b/>
          <w:u w:val="single"/>
        </w:rPr>
      </w:pPr>
    </w:p>
    <w:p w:rsidR="00FE177A" w:rsidRDefault="00FE177A" w:rsidP="00FE177A">
      <w:pPr>
        <w:jc w:val="center"/>
        <w:rPr>
          <w:rFonts w:ascii="Bookman Old Style" w:hAnsi="Bookman Old Style"/>
          <w:b/>
          <w:u w:val="single"/>
        </w:rPr>
      </w:pPr>
    </w:p>
    <w:p w:rsidR="00FE177A" w:rsidRDefault="00FE177A" w:rsidP="00FE177A">
      <w:pPr>
        <w:pStyle w:val="Recuodecorpodetexto"/>
      </w:pPr>
      <w:r>
        <w:t>“</w:t>
      </w:r>
      <w:r w:rsidRPr="00405A97">
        <w:t>Limpeza e rossamento do mato</w:t>
      </w:r>
      <w:r>
        <w:t>,</w:t>
      </w:r>
      <w:r w:rsidRPr="00405A97">
        <w:t xml:space="preserve"> em área pública, </w:t>
      </w:r>
      <w:r w:rsidRPr="004A39E5">
        <w:t>ao lado do CINCA e da Quadra esportiva</w:t>
      </w:r>
      <w:r>
        <w:t>,</w:t>
      </w:r>
      <w:r w:rsidRPr="004A39E5">
        <w:t xml:space="preserve"> na Rua da Batata</w:t>
      </w:r>
      <w:r>
        <w:t>, entre as Ruas da Borracha e Carvão, no Jardim Pérola.”</w:t>
      </w:r>
    </w:p>
    <w:p w:rsidR="00FE177A" w:rsidRDefault="00FE177A" w:rsidP="00FE177A">
      <w:pPr>
        <w:ind w:left="1440" w:firstLine="3600"/>
        <w:jc w:val="both"/>
        <w:rPr>
          <w:rFonts w:ascii="Bookman Old Style" w:hAnsi="Bookman Old Style"/>
        </w:rPr>
      </w:pPr>
    </w:p>
    <w:p w:rsidR="00FE177A" w:rsidRDefault="00FE177A" w:rsidP="00FE177A">
      <w:pPr>
        <w:ind w:left="1440" w:firstLine="3600"/>
        <w:jc w:val="both"/>
        <w:rPr>
          <w:rFonts w:ascii="Bookman Old Style" w:hAnsi="Bookman Old Style"/>
        </w:rPr>
      </w:pPr>
    </w:p>
    <w:p w:rsidR="00FE177A" w:rsidRDefault="00FE177A" w:rsidP="00FE177A">
      <w:pPr>
        <w:ind w:left="1440" w:firstLine="3600"/>
        <w:jc w:val="both"/>
        <w:rPr>
          <w:rFonts w:ascii="Bookman Old Style" w:hAnsi="Bookman Old Style"/>
        </w:rPr>
      </w:pPr>
    </w:p>
    <w:p w:rsidR="00FE177A" w:rsidRDefault="00FE177A" w:rsidP="00FE177A">
      <w:pPr>
        <w:ind w:left="1440" w:firstLine="3600"/>
        <w:jc w:val="both"/>
        <w:rPr>
          <w:rFonts w:ascii="Bookman Old Style" w:hAnsi="Bookman Old Style"/>
        </w:rPr>
      </w:pPr>
    </w:p>
    <w:p w:rsidR="00FE177A" w:rsidRDefault="00FE177A" w:rsidP="00FE177A">
      <w:pPr>
        <w:ind w:left="1440" w:firstLine="3600"/>
        <w:jc w:val="both"/>
        <w:rPr>
          <w:rFonts w:ascii="Bookman Old Style" w:hAnsi="Bookman Old Style"/>
        </w:rPr>
      </w:pPr>
    </w:p>
    <w:p w:rsidR="00FE177A" w:rsidRPr="00981B09" w:rsidRDefault="00FE177A" w:rsidP="00FE177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ao setor competente </w:t>
      </w:r>
      <w:r w:rsidRPr="00981B09">
        <w:rPr>
          <w:rFonts w:ascii="Bookman Old Style" w:hAnsi="Bookman Old Style"/>
        </w:rPr>
        <w:t>que tome providências no sentido de executar a limpeza e rossamento do mato, em área pública, ao lado do CINCA e da Quadra esportiva, na Rua da Batata, entre as Ruas da Borracha e Carvão, no Jardim Pérola.</w:t>
      </w:r>
    </w:p>
    <w:p w:rsidR="00FE177A" w:rsidRPr="00981B09" w:rsidRDefault="00FE177A" w:rsidP="00FE177A">
      <w:pPr>
        <w:ind w:firstLine="1440"/>
        <w:jc w:val="both"/>
        <w:rPr>
          <w:rFonts w:ascii="Bookman Old Style" w:hAnsi="Bookman Old Style"/>
        </w:rPr>
      </w:pPr>
    </w:p>
    <w:p w:rsidR="00FE177A" w:rsidRPr="00405A97" w:rsidRDefault="00FE177A" w:rsidP="00FE177A">
      <w:pPr>
        <w:ind w:firstLine="1440"/>
        <w:jc w:val="both"/>
        <w:rPr>
          <w:rFonts w:ascii="Bookman Old Style" w:hAnsi="Bookman Old Style"/>
        </w:rPr>
      </w:pPr>
    </w:p>
    <w:p w:rsidR="00FE177A" w:rsidRDefault="00FE177A" w:rsidP="00FE177A">
      <w:pPr>
        <w:ind w:firstLine="1440"/>
        <w:jc w:val="both"/>
        <w:rPr>
          <w:rFonts w:ascii="Bookman Old Style" w:hAnsi="Bookman Old Style"/>
        </w:rPr>
      </w:pPr>
    </w:p>
    <w:p w:rsidR="00FE177A" w:rsidRDefault="00FE177A" w:rsidP="00FE177A">
      <w:pPr>
        <w:ind w:firstLine="1440"/>
        <w:jc w:val="both"/>
        <w:rPr>
          <w:rFonts w:ascii="Bookman Old Style" w:hAnsi="Bookman Old Style"/>
        </w:rPr>
      </w:pPr>
    </w:p>
    <w:p w:rsidR="00FE177A" w:rsidRDefault="00FE177A" w:rsidP="00FE177A">
      <w:pPr>
        <w:ind w:firstLine="1440"/>
        <w:jc w:val="both"/>
        <w:rPr>
          <w:rFonts w:ascii="Bookman Old Style" w:hAnsi="Bookman Old Style"/>
        </w:rPr>
      </w:pPr>
    </w:p>
    <w:p w:rsidR="00FE177A" w:rsidRDefault="00FE177A" w:rsidP="00FE177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E177A" w:rsidRDefault="00FE177A" w:rsidP="00FE177A">
      <w:pPr>
        <w:jc w:val="center"/>
        <w:rPr>
          <w:rFonts w:ascii="Bookman Old Style" w:hAnsi="Bookman Old Style"/>
          <w:b/>
        </w:rPr>
      </w:pPr>
    </w:p>
    <w:p w:rsidR="00FE177A" w:rsidRPr="00350F65" w:rsidRDefault="00FE177A" w:rsidP="00FE177A">
      <w:pPr>
        <w:pStyle w:val="Recuodecorpodetexto2"/>
        <w:rPr>
          <w:b/>
        </w:rPr>
      </w:pPr>
      <w:r>
        <w:t>O mato está muito alto ao lado da escola e da quadra, e há, também, descarte de lixo e entulhos no local, oferecendo riscos aos freqüentadores e moradores próximos, necessitando de limpeza em toda essa extensão.</w:t>
      </w:r>
    </w:p>
    <w:p w:rsidR="00FE177A" w:rsidRDefault="00FE177A" w:rsidP="00FE177A">
      <w:pPr>
        <w:pStyle w:val="Recuodecorpodetexto2"/>
      </w:pPr>
    </w:p>
    <w:p w:rsidR="00FE177A" w:rsidRDefault="00FE177A" w:rsidP="00FE177A">
      <w:pPr>
        <w:pStyle w:val="Recuodecorpodetexto2"/>
      </w:pPr>
      <w:r>
        <w:rPr>
          <w:rFonts w:cs="Arial"/>
        </w:rPr>
        <w:t xml:space="preserve"> </w:t>
      </w:r>
    </w:p>
    <w:p w:rsidR="00FE177A" w:rsidRDefault="00FE177A" w:rsidP="00FE177A">
      <w:pPr>
        <w:ind w:firstLine="1440"/>
        <w:jc w:val="both"/>
        <w:rPr>
          <w:rFonts w:ascii="Bookman Old Style" w:hAnsi="Bookman Old Style"/>
        </w:rPr>
      </w:pPr>
    </w:p>
    <w:p w:rsidR="00FE177A" w:rsidRDefault="00FE177A" w:rsidP="00FE177A">
      <w:pPr>
        <w:ind w:firstLine="1440"/>
        <w:jc w:val="both"/>
        <w:rPr>
          <w:rFonts w:ascii="Bookman Old Style" w:hAnsi="Bookman Old Style"/>
        </w:rPr>
      </w:pPr>
    </w:p>
    <w:p w:rsidR="00FE177A" w:rsidRDefault="00FE177A" w:rsidP="00FE177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janeiro de 2011.</w:t>
      </w:r>
    </w:p>
    <w:p w:rsidR="00FE177A" w:rsidRDefault="00FE177A" w:rsidP="00FE177A">
      <w:pPr>
        <w:ind w:firstLine="1440"/>
        <w:rPr>
          <w:rFonts w:ascii="Bookman Old Style" w:hAnsi="Bookman Old Style"/>
        </w:rPr>
      </w:pPr>
    </w:p>
    <w:p w:rsidR="00FE177A" w:rsidRDefault="00FE177A" w:rsidP="00FE177A">
      <w:pPr>
        <w:ind w:firstLine="1440"/>
        <w:rPr>
          <w:rFonts w:ascii="Bookman Old Style" w:hAnsi="Bookman Old Style"/>
        </w:rPr>
      </w:pPr>
    </w:p>
    <w:p w:rsidR="00FE177A" w:rsidRDefault="00FE177A" w:rsidP="00FE177A">
      <w:pPr>
        <w:ind w:firstLine="1440"/>
        <w:rPr>
          <w:rFonts w:ascii="Bookman Old Style" w:hAnsi="Bookman Old Style"/>
        </w:rPr>
      </w:pPr>
    </w:p>
    <w:p w:rsidR="00FE177A" w:rsidRDefault="00FE177A" w:rsidP="00FE177A">
      <w:pPr>
        <w:rPr>
          <w:rFonts w:ascii="Bookman Old Style" w:hAnsi="Bookman Old Style"/>
        </w:rPr>
      </w:pPr>
    </w:p>
    <w:p w:rsidR="00FE177A" w:rsidRDefault="00FE177A" w:rsidP="00FE177A">
      <w:pPr>
        <w:ind w:firstLine="1440"/>
        <w:rPr>
          <w:rFonts w:ascii="Bookman Old Style" w:hAnsi="Bookman Old Style"/>
        </w:rPr>
      </w:pPr>
    </w:p>
    <w:p w:rsidR="00FE177A" w:rsidRDefault="00FE177A" w:rsidP="00FE177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E177A" w:rsidRDefault="00FE177A" w:rsidP="00FE177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E177A" w:rsidRDefault="00FE177A" w:rsidP="00FE177A">
      <w:pPr>
        <w:ind w:firstLine="120"/>
        <w:jc w:val="center"/>
        <w:outlineLvl w:val="0"/>
        <w:rPr>
          <w:rFonts w:ascii="Bookman Old Style" w:hAnsi="Bookman Old Style"/>
        </w:rPr>
      </w:pPr>
    </w:p>
    <w:p w:rsidR="00FE177A" w:rsidRPr="005C5649" w:rsidRDefault="00FE177A" w:rsidP="00FE177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AF" w:rsidRDefault="00F13EAF">
      <w:r>
        <w:separator/>
      </w:r>
    </w:p>
  </w:endnote>
  <w:endnote w:type="continuationSeparator" w:id="0">
    <w:p w:rsidR="00F13EAF" w:rsidRDefault="00F1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AF" w:rsidRDefault="00F13EAF">
      <w:r>
        <w:separator/>
      </w:r>
    </w:p>
  </w:footnote>
  <w:footnote w:type="continuationSeparator" w:id="0">
    <w:p w:rsidR="00F13EAF" w:rsidRDefault="00F1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4D69"/>
    <w:rsid w:val="00CD613B"/>
    <w:rsid w:val="00F13EAF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17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E177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E177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