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A3" w:rsidRPr="00521568" w:rsidRDefault="00E723A3" w:rsidP="00E723A3">
      <w:pPr>
        <w:pStyle w:val="Ttulo"/>
      </w:pPr>
      <w:bookmarkStart w:id="0" w:name="_GoBack"/>
      <w:bookmarkEnd w:id="0"/>
      <w:r w:rsidRPr="00521568">
        <w:t xml:space="preserve">INDICAÇÃO Nº  </w:t>
      </w:r>
      <w:r>
        <w:t>041</w:t>
      </w:r>
      <w:r w:rsidRPr="00521568">
        <w:t>/</w:t>
      </w:r>
      <w:r>
        <w:t>11</w:t>
      </w:r>
    </w:p>
    <w:p w:rsidR="00E723A3" w:rsidRPr="00521568" w:rsidRDefault="00E723A3" w:rsidP="00E723A3">
      <w:pPr>
        <w:jc w:val="center"/>
        <w:rPr>
          <w:rFonts w:ascii="Bookman Old Style" w:hAnsi="Bookman Old Style"/>
          <w:b/>
          <w:u w:val="single"/>
        </w:rPr>
      </w:pPr>
    </w:p>
    <w:p w:rsidR="00E723A3" w:rsidRDefault="00E723A3" w:rsidP="00E723A3">
      <w:pPr>
        <w:jc w:val="center"/>
        <w:rPr>
          <w:rFonts w:ascii="Bookman Old Style" w:hAnsi="Bookman Old Style"/>
          <w:b/>
          <w:u w:val="single"/>
        </w:rPr>
      </w:pPr>
    </w:p>
    <w:p w:rsidR="00E723A3" w:rsidRPr="00521568" w:rsidRDefault="00E723A3" w:rsidP="00E723A3">
      <w:pPr>
        <w:jc w:val="center"/>
        <w:rPr>
          <w:rFonts w:ascii="Bookman Old Style" w:hAnsi="Bookman Old Style"/>
          <w:b/>
          <w:u w:val="single"/>
        </w:rPr>
      </w:pPr>
    </w:p>
    <w:p w:rsidR="00E723A3" w:rsidRPr="00521568" w:rsidRDefault="00E723A3" w:rsidP="00E723A3">
      <w:pPr>
        <w:pStyle w:val="Recuodecorpodetexto"/>
        <w:ind w:left="4440"/>
      </w:pPr>
      <w:r w:rsidRPr="00521568">
        <w:t xml:space="preserve">“Operação tapa-buracos na Avenida Antonio Pedroso, a partir do nº 2331 ao nº 1732, no bairro Nova Conquista”. </w:t>
      </w:r>
    </w:p>
    <w:p w:rsidR="00E723A3" w:rsidRPr="00521568" w:rsidRDefault="00E723A3" w:rsidP="00E723A3">
      <w:pPr>
        <w:ind w:left="1440" w:firstLine="360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ind w:left="1440" w:firstLine="360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ind w:left="1440" w:firstLine="360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ind w:left="1440" w:firstLine="360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  <w:b/>
          <w:bCs/>
        </w:rPr>
        <w:t>INDICA</w:t>
      </w:r>
      <w:r w:rsidRPr="00521568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Antonio Pedroso, a partir do nº 2331 ao nº 1732, no bairro Nova Conquista.</w:t>
      </w:r>
      <w:r>
        <w:rPr>
          <w:rFonts w:ascii="Bookman Old Style" w:hAnsi="Bookman Old Style"/>
        </w:rPr>
        <w:t xml:space="preserve"> </w:t>
      </w:r>
      <w:r w:rsidRPr="00B0148A">
        <w:rPr>
          <w:rFonts w:ascii="Bookman Old Style" w:hAnsi="Bookman Old Style"/>
          <w:b/>
        </w:rPr>
        <w:t>Segue fotos anexas.</w:t>
      </w: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  <w:b/>
        </w:rPr>
      </w:pPr>
    </w:p>
    <w:p w:rsidR="00E723A3" w:rsidRPr="00521568" w:rsidRDefault="00E723A3" w:rsidP="00E723A3">
      <w:pPr>
        <w:jc w:val="center"/>
        <w:rPr>
          <w:rFonts w:ascii="Bookman Old Style" w:hAnsi="Bookman Old Style"/>
          <w:b/>
        </w:rPr>
      </w:pPr>
    </w:p>
    <w:p w:rsidR="00E723A3" w:rsidRDefault="00E723A3" w:rsidP="00E723A3">
      <w:pPr>
        <w:jc w:val="center"/>
        <w:rPr>
          <w:rFonts w:ascii="Bookman Old Style" w:hAnsi="Bookman Old Style"/>
          <w:b/>
        </w:rPr>
      </w:pPr>
    </w:p>
    <w:p w:rsidR="00E723A3" w:rsidRPr="00521568" w:rsidRDefault="00E723A3" w:rsidP="00E723A3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E723A3" w:rsidRPr="00521568" w:rsidRDefault="00E723A3" w:rsidP="00E723A3">
      <w:pPr>
        <w:jc w:val="center"/>
        <w:rPr>
          <w:rFonts w:ascii="Bookman Old Style" w:hAnsi="Bookman Old Style"/>
          <w:b/>
        </w:rPr>
      </w:pPr>
    </w:p>
    <w:p w:rsidR="00E723A3" w:rsidRPr="00521568" w:rsidRDefault="00E723A3" w:rsidP="00E723A3">
      <w:pPr>
        <w:jc w:val="center"/>
        <w:rPr>
          <w:rFonts w:ascii="Bookman Old Style" w:hAnsi="Bookman Old Style"/>
          <w:b/>
        </w:rPr>
      </w:pPr>
    </w:p>
    <w:p w:rsidR="00E723A3" w:rsidRPr="00521568" w:rsidRDefault="00E723A3" w:rsidP="00E723A3">
      <w:pPr>
        <w:jc w:val="center"/>
        <w:rPr>
          <w:rFonts w:ascii="Bookman Old Style" w:hAnsi="Bookman Old Style"/>
          <w:b/>
        </w:rPr>
      </w:pPr>
    </w:p>
    <w:p w:rsidR="00E723A3" w:rsidRPr="00521568" w:rsidRDefault="00E723A3" w:rsidP="00E723A3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</w:rPr>
      </w:pPr>
    </w:p>
    <w:p w:rsidR="00E723A3" w:rsidRPr="00521568" w:rsidRDefault="00E723A3" w:rsidP="00E723A3">
      <w:pPr>
        <w:pStyle w:val="Recuodecorpodetexto"/>
        <w:ind w:left="0" w:firstLine="1440"/>
        <w:rPr>
          <w:b/>
        </w:rPr>
      </w:pPr>
    </w:p>
    <w:p w:rsidR="00E723A3" w:rsidRPr="00521568" w:rsidRDefault="00E723A3" w:rsidP="00E723A3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E723A3" w:rsidRPr="00521568" w:rsidRDefault="00E723A3" w:rsidP="00E723A3">
      <w:pPr>
        <w:ind w:firstLine="1440"/>
        <w:outlineLvl w:val="0"/>
        <w:rPr>
          <w:rFonts w:ascii="Bookman Old Style" w:hAnsi="Bookman Old Style"/>
        </w:rPr>
      </w:pPr>
    </w:p>
    <w:p w:rsidR="00E723A3" w:rsidRPr="00521568" w:rsidRDefault="00E723A3" w:rsidP="00E723A3">
      <w:pPr>
        <w:ind w:firstLine="1440"/>
        <w:outlineLvl w:val="0"/>
        <w:rPr>
          <w:rFonts w:ascii="Bookman Old Style" w:hAnsi="Bookman Old Style"/>
        </w:rPr>
      </w:pPr>
    </w:p>
    <w:p w:rsidR="00E723A3" w:rsidRPr="00521568" w:rsidRDefault="00E723A3" w:rsidP="00E723A3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janeiro de 2011</w:t>
      </w:r>
      <w:r w:rsidRPr="00521568">
        <w:rPr>
          <w:rFonts w:ascii="Bookman Old Style" w:hAnsi="Bookman Old Style"/>
        </w:rPr>
        <w:t>.</w:t>
      </w:r>
    </w:p>
    <w:p w:rsidR="00E723A3" w:rsidRPr="00521568" w:rsidRDefault="00E723A3" w:rsidP="00E723A3">
      <w:pPr>
        <w:ind w:firstLine="1440"/>
        <w:rPr>
          <w:rFonts w:ascii="Bookman Old Style" w:hAnsi="Bookman Old Style"/>
        </w:rPr>
      </w:pPr>
    </w:p>
    <w:p w:rsidR="00E723A3" w:rsidRPr="00521568" w:rsidRDefault="00E723A3" w:rsidP="00E723A3">
      <w:pPr>
        <w:rPr>
          <w:rFonts w:ascii="Bookman Old Style" w:hAnsi="Bookman Old Style"/>
        </w:rPr>
      </w:pPr>
    </w:p>
    <w:p w:rsidR="00E723A3" w:rsidRDefault="00E723A3" w:rsidP="00E723A3">
      <w:pPr>
        <w:ind w:firstLine="1440"/>
        <w:rPr>
          <w:rFonts w:ascii="Bookman Old Style" w:hAnsi="Bookman Old Style"/>
        </w:rPr>
      </w:pPr>
    </w:p>
    <w:p w:rsidR="00E723A3" w:rsidRPr="00521568" w:rsidRDefault="00E723A3" w:rsidP="00E723A3">
      <w:pPr>
        <w:ind w:firstLine="1440"/>
        <w:rPr>
          <w:rFonts w:ascii="Bookman Old Style" w:hAnsi="Bookman Old Style"/>
        </w:rPr>
      </w:pPr>
    </w:p>
    <w:p w:rsidR="00E723A3" w:rsidRPr="00521568" w:rsidRDefault="00E723A3" w:rsidP="00E723A3">
      <w:pPr>
        <w:jc w:val="center"/>
        <w:outlineLvl w:val="0"/>
        <w:rPr>
          <w:rFonts w:ascii="Bookman Old Style" w:hAnsi="Bookman Old Style"/>
          <w:b/>
        </w:rPr>
      </w:pPr>
    </w:p>
    <w:p w:rsidR="00E723A3" w:rsidRPr="00521568" w:rsidRDefault="00E723A3" w:rsidP="00E723A3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</w:t>
      </w:r>
      <w:r w:rsidRPr="00521568">
        <w:rPr>
          <w:rFonts w:ascii="Bookman Old Style" w:hAnsi="Bookman Old Style"/>
        </w:rPr>
        <w:t>-</w:t>
      </w: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Pr="00BE5A96" w:rsidRDefault="00E723A3" w:rsidP="00E723A3">
      <w:pPr>
        <w:outlineLvl w:val="0"/>
        <w:rPr>
          <w:rFonts w:ascii="Bookman Old Style" w:hAnsi="Bookman Old Style"/>
        </w:rPr>
      </w:pPr>
      <w:r w:rsidRPr="00BE5A96">
        <w:rPr>
          <w:rFonts w:ascii="Bookman Old Style" w:hAnsi="Bookman Old Style"/>
        </w:rPr>
        <w:t>(Fls</w:t>
      </w:r>
      <w:r>
        <w:rPr>
          <w:rFonts w:ascii="Bookman Old Style" w:hAnsi="Bookman Old Style"/>
        </w:rPr>
        <w:t xml:space="preserve"> </w:t>
      </w:r>
      <w:r w:rsidRPr="00BE5A96">
        <w:rPr>
          <w:rFonts w:ascii="Bookman Old Style" w:hAnsi="Bookman Old Style"/>
        </w:rPr>
        <w:t xml:space="preserve"> nº 2 - Operação tapa-buracos na Avenida Antonio Pedroso, a partir do nº 2331 ao nº 1732, no bairro Nova Conquista)</w:t>
      </w: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E723A3" w:rsidRDefault="00E723A3" w:rsidP="00E723A3">
      <w:r w:rsidRPr="006E2598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45pt">
            <v:imagedata r:id="rId6" o:title="DSC00014"/>
          </v:shape>
        </w:pict>
      </w:r>
      <w:r>
        <w:t xml:space="preserve">    </w:t>
      </w:r>
      <w:r w:rsidRPr="006E2598">
        <w:pict>
          <v:shape id="_x0000_i1026" type="#_x0000_t75" style="width:185pt;height:138pt">
            <v:imagedata r:id="rId7" o:title="DSC00012"/>
          </v:shape>
        </w:pict>
      </w:r>
    </w:p>
    <w:p w:rsidR="00E723A3" w:rsidRDefault="00E723A3" w:rsidP="00E723A3">
      <w:r>
        <w:t xml:space="preserve"> </w:t>
      </w:r>
    </w:p>
    <w:p w:rsidR="00E723A3" w:rsidRDefault="00E723A3" w:rsidP="00E723A3">
      <w:r w:rsidRPr="006E2598">
        <w:pict>
          <v:shape id="_x0000_i1027" type="#_x0000_t75" style="width:182pt;height:136pt">
            <v:imagedata r:id="rId8" o:title="DSC00015"/>
          </v:shape>
        </w:pict>
      </w:r>
      <w:r>
        <w:t xml:space="preserve">    </w:t>
      </w:r>
      <w:r w:rsidRPr="006E2598">
        <w:pict>
          <v:shape id="_x0000_i1028" type="#_x0000_t75" style="width:184pt;height:137pt">
            <v:imagedata r:id="rId9" o:title="DSC00009"/>
          </v:shape>
        </w:pict>
      </w:r>
    </w:p>
    <w:p w:rsidR="00E723A3" w:rsidRDefault="00E723A3" w:rsidP="00E723A3">
      <w:r>
        <w:t xml:space="preserve">         </w:t>
      </w:r>
    </w:p>
    <w:p w:rsidR="00E723A3" w:rsidRPr="006E2598" w:rsidRDefault="00E723A3" w:rsidP="00E723A3">
      <w:r w:rsidRPr="006E2598">
        <w:pict>
          <v:shape id="_x0000_i1029" type="#_x0000_t75" style="width:182pt;height:136pt">
            <v:imagedata r:id="rId10" o:title="DSC00006"/>
          </v:shape>
        </w:pict>
      </w:r>
    </w:p>
    <w:p w:rsidR="00E723A3" w:rsidRPr="00521568" w:rsidRDefault="00E723A3" w:rsidP="00E723A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1"/>
      <w:footerReference w:type="default" r:id="rId12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9F" w:rsidRDefault="003C569F">
      <w:r>
        <w:separator/>
      </w:r>
    </w:p>
  </w:endnote>
  <w:endnote w:type="continuationSeparator" w:id="0">
    <w:p w:rsidR="003C569F" w:rsidRDefault="003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9F" w:rsidRDefault="003C569F">
      <w:r>
        <w:separator/>
      </w:r>
    </w:p>
  </w:footnote>
  <w:footnote w:type="continuationSeparator" w:id="0">
    <w:p w:rsidR="003C569F" w:rsidRDefault="003C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69F"/>
    <w:rsid w:val="003D3AA8"/>
    <w:rsid w:val="004C67DE"/>
    <w:rsid w:val="009F196D"/>
    <w:rsid w:val="00A551B8"/>
    <w:rsid w:val="00A9035B"/>
    <w:rsid w:val="00CD613B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23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723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