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B3" w:rsidRDefault="007E71B3" w:rsidP="007E71B3">
      <w:pPr>
        <w:pStyle w:val="Ttulo"/>
      </w:pPr>
      <w:bookmarkStart w:id="0" w:name="_GoBack"/>
      <w:bookmarkEnd w:id="0"/>
      <w:r>
        <w:t>INDICAÇÃO Nº 257 /2011</w:t>
      </w:r>
    </w:p>
    <w:p w:rsidR="007E71B3" w:rsidRDefault="007E71B3" w:rsidP="007E71B3">
      <w:pPr>
        <w:jc w:val="center"/>
        <w:rPr>
          <w:rFonts w:ascii="Bookman Old Style" w:hAnsi="Bookman Old Style"/>
          <w:b/>
          <w:u w:val="single"/>
        </w:rPr>
      </w:pPr>
    </w:p>
    <w:p w:rsidR="007E71B3" w:rsidRDefault="007E71B3" w:rsidP="007E71B3">
      <w:pPr>
        <w:jc w:val="center"/>
        <w:rPr>
          <w:rFonts w:ascii="Bookman Old Style" w:hAnsi="Bookman Old Style"/>
          <w:b/>
          <w:u w:val="single"/>
        </w:rPr>
      </w:pPr>
    </w:p>
    <w:p w:rsidR="007E71B3" w:rsidRDefault="007E71B3" w:rsidP="007E71B3">
      <w:pPr>
        <w:pStyle w:val="Recuodecorpodetexto"/>
        <w:ind w:left="4440"/>
      </w:pPr>
      <w:r>
        <w:t>“Intensificação de policiamento na  Rua Tamoios, trecho correspondente a calçada paralela a residência de numero 570, no Jardim São Francisco”.</w:t>
      </w:r>
    </w:p>
    <w:p w:rsidR="007E71B3" w:rsidRDefault="007E71B3" w:rsidP="007E71B3">
      <w:pPr>
        <w:ind w:left="1440" w:firstLine="3600"/>
        <w:jc w:val="both"/>
        <w:rPr>
          <w:rFonts w:ascii="Bookman Old Style" w:hAnsi="Bookman Old Style"/>
        </w:rPr>
      </w:pPr>
    </w:p>
    <w:p w:rsidR="007E71B3" w:rsidRDefault="007E71B3" w:rsidP="007E71B3">
      <w:pPr>
        <w:ind w:left="1440" w:firstLine="3600"/>
        <w:jc w:val="both"/>
        <w:rPr>
          <w:rFonts w:ascii="Bookman Old Style" w:hAnsi="Bookman Old Style"/>
        </w:rPr>
      </w:pPr>
    </w:p>
    <w:p w:rsidR="007E71B3" w:rsidRDefault="007E71B3" w:rsidP="007E71B3">
      <w:pPr>
        <w:ind w:left="1440" w:firstLine="3600"/>
        <w:jc w:val="both"/>
        <w:rPr>
          <w:rFonts w:ascii="Bookman Old Style" w:hAnsi="Bookman Old Style"/>
        </w:rPr>
      </w:pPr>
    </w:p>
    <w:p w:rsidR="007E71B3" w:rsidRDefault="007E71B3" w:rsidP="007E71B3">
      <w:pPr>
        <w:ind w:left="1440" w:firstLine="3600"/>
        <w:jc w:val="both"/>
        <w:rPr>
          <w:rFonts w:ascii="Bookman Old Style" w:hAnsi="Bookman Old Style"/>
        </w:rPr>
      </w:pPr>
    </w:p>
    <w:p w:rsidR="007E71B3" w:rsidRPr="00177AD0" w:rsidRDefault="007E71B3" w:rsidP="007E71B3">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competente</w:t>
      </w:r>
      <w:r>
        <w:rPr>
          <w:rFonts w:ascii="Bookman Old Style" w:hAnsi="Bookman Old Style"/>
        </w:rPr>
        <w:t>,</w:t>
      </w:r>
      <w:r w:rsidRPr="00177AD0">
        <w:rPr>
          <w:rFonts w:ascii="Bookman Old Style" w:hAnsi="Bookman Old Style"/>
        </w:rPr>
        <w:t xml:space="preserve"> </w:t>
      </w:r>
      <w:r>
        <w:rPr>
          <w:rFonts w:ascii="Bookman Old Style" w:hAnsi="Bookman Old Style"/>
        </w:rPr>
        <w:t>que intensifique as rondas policiais no trecho supra mencionado.</w:t>
      </w:r>
    </w:p>
    <w:p w:rsidR="007E71B3" w:rsidRPr="003977F2" w:rsidRDefault="007E71B3" w:rsidP="007E71B3">
      <w:pPr>
        <w:jc w:val="center"/>
        <w:rPr>
          <w:rFonts w:ascii="Bookman Old Style" w:hAnsi="Bookman Old Style"/>
          <w:b/>
        </w:rPr>
      </w:pPr>
    </w:p>
    <w:p w:rsidR="007E71B3" w:rsidRDefault="007E71B3" w:rsidP="007E71B3">
      <w:pPr>
        <w:jc w:val="center"/>
        <w:rPr>
          <w:rFonts w:ascii="Bookman Old Style" w:hAnsi="Bookman Old Style"/>
          <w:b/>
        </w:rPr>
      </w:pPr>
    </w:p>
    <w:p w:rsidR="007E71B3" w:rsidRDefault="007E71B3" w:rsidP="007E71B3">
      <w:pPr>
        <w:jc w:val="center"/>
        <w:rPr>
          <w:rFonts w:ascii="Bookman Old Style" w:hAnsi="Bookman Old Style"/>
          <w:b/>
        </w:rPr>
      </w:pPr>
    </w:p>
    <w:p w:rsidR="007E71B3" w:rsidRDefault="007E71B3" w:rsidP="007E71B3">
      <w:pPr>
        <w:jc w:val="center"/>
        <w:rPr>
          <w:rFonts w:ascii="Bookman Old Style" w:hAnsi="Bookman Old Style"/>
          <w:b/>
        </w:rPr>
      </w:pPr>
      <w:r>
        <w:rPr>
          <w:rFonts w:ascii="Bookman Old Style" w:hAnsi="Bookman Old Style"/>
          <w:b/>
        </w:rPr>
        <w:t>Justificativa:</w:t>
      </w:r>
    </w:p>
    <w:p w:rsidR="007E71B3" w:rsidRDefault="007E71B3" w:rsidP="007E71B3">
      <w:pPr>
        <w:jc w:val="center"/>
        <w:rPr>
          <w:rFonts w:ascii="Bookman Old Style" w:hAnsi="Bookman Old Style"/>
          <w:b/>
        </w:rPr>
      </w:pPr>
    </w:p>
    <w:p w:rsidR="007E71B3" w:rsidRDefault="007E71B3" w:rsidP="007E71B3">
      <w:pPr>
        <w:jc w:val="center"/>
        <w:rPr>
          <w:rFonts w:ascii="Bookman Old Style" w:hAnsi="Bookman Old Style"/>
          <w:b/>
        </w:rPr>
      </w:pPr>
    </w:p>
    <w:p w:rsidR="007E71B3" w:rsidRDefault="007E71B3" w:rsidP="007E71B3">
      <w:pPr>
        <w:jc w:val="center"/>
        <w:rPr>
          <w:rFonts w:ascii="Bookman Old Style" w:hAnsi="Bookman Old Style"/>
          <w:b/>
        </w:rPr>
      </w:pPr>
    </w:p>
    <w:p w:rsidR="007E71B3" w:rsidRDefault="007E71B3" w:rsidP="007E71B3">
      <w:pPr>
        <w:ind w:firstLine="1440"/>
        <w:jc w:val="both"/>
        <w:rPr>
          <w:rFonts w:ascii="Bookman Old Style" w:hAnsi="Bookman Old Style"/>
        </w:rPr>
      </w:pPr>
      <w:r>
        <w:rPr>
          <w:rFonts w:ascii="Bookman Old Style" w:hAnsi="Bookman Old Style"/>
        </w:rPr>
        <w:t>Ocorre que, caminhoneiros que efetuam descarga de mercadorias no mercado União, utilizam-se de garrafas vazias de refrigerantes para armazenar urina. Como não há local para descarte do referido material, acabam por pendurar as garrafas nos galhos de árvores próximas, causando um péssimo visual. Como se não bastasse, crianças das proximidades brincam de atirar pedras nas garrafas até estourá-las, o que provoca excessivo mau cheiro.</w:t>
      </w:r>
    </w:p>
    <w:p w:rsidR="007E71B3" w:rsidRPr="001751EC" w:rsidRDefault="007E71B3" w:rsidP="007E71B3">
      <w:pPr>
        <w:ind w:firstLine="1440"/>
        <w:jc w:val="both"/>
        <w:rPr>
          <w:rFonts w:ascii="Bookman Old Style" w:hAnsi="Bookman Old Style"/>
        </w:rPr>
      </w:pPr>
    </w:p>
    <w:p w:rsidR="007E71B3" w:rsidRDefault="007E71B3" w:rsidP="007E71B3">
      <w:pPr>
        <w:ind w:firstLine="1440"/>
        <w:jc w:val="both"/>
        <w:outlineLvl w:val="0"/>
        <w:rPr>
          <w:rFonts w:ascii="Bookman Old Style" w:hAnsi="Bookman Old Style"/>
        </w:rPr>
      </w:pPr>
    </w:p>
    <w:p w:rsidR="007E71B3" w:rsidRDefault="007E71B3" w:rsidP="007E71B3">
      <w:pPr>
        <w:ind w:firstLine="1440"/>
        <w:outlineLvl w:val="0"/>
        <w:rPr>
          <w:rFonts w:ascii="Bookman Old Style" w:hAnsi="Bookman Old Style"/>
        </w:rPr>
      </w:pPr>
    </w:p>
    <w:p w:rsidR="007E71B3" w:rsidRDefault="007E71B3" w:rsidP="007E71B3">
      <w:pPr>
        <w:ind w:firstLine="1440"/>
        <w:outlineLvl w:val="0"/>
        <w:rPr>
          <w:rFonts w:ascii="Bookman Old Style" w:hAnsi="Bookman Old Style"/>
        </w:rPr>
      </w:pPr>
    </w:p>
    <w:p w:rsidR="007E71B3" w:rsidRDefault="007E71B3" w:rsidP="007E71B3">
      <w:pPr>
        <w:ind w:firstLine="1440"/>
        <w:outlineLvl w:val="0"/>
        <w:rPr>
          <w:rFonts w:ascii="Bookman Old Style" w:hAnsi="Bookman Old Style"/>
        </w:rPr>
      </w:pPr>
      <w:r>
        <w:rPr>
          <w:rFonts w:ascii="Bookman Old Style" w:hAnsi="Bookman Old Style"/>
        </w:rPr>
        <w:t>Plenário “Dr. Tancredo Neves”, em 27 de janeiro de 2011.</w:t>
      </w:r>
    </w:p>
    <w:p w:rsidR="007E71B3" w:rsidRDefault="007E71B3" w:rsidP="007E71B3">
      <w:pPr>
        <w:ind w:firstLine="1440"/>
        <w:rPr>
          <w:rFonts w:ascii="Bookman Old Style" w:hAnsi="Bookman Old Style"/>
        </w:rPr>
      </w:pPr>
    </w:p>
    <w:p w:rsidR="007E71B3" w:rsidRDefault="007E71B3" w:rsidP="007E71B3">
      <w:pPr>
        <w:rPr>
          <w:rFonts w:ascii="Bookman Old Style" w:hAnsi="Bookman Old Style"/>
        </w:rPr>
      </w:pPr>
    </w:p>
    <w:p w:rsidR="007E71B3" w:rsidRDefault="007E71B3" w:rsidP="007E71B3">
      <w:pPr>
        <w:ind w:firstLine="1440"/>
        <w:rPr>
          <w:rFonts w:ascii="Bookman Old Style" w:hAnsi="Bookman Old Style"/>
        </w:rPr>
      </w:pPr>
    </w:p>
    <w:p w:rsidR="007E71B3" w:rsidRDefault="007E71B3" w:rsidP="007E71B3">
      <w:pPr>
        <w:jc w:val="center"/>
        <w:outlineLvl w:val="0"/>
        <w:rPr>
          <w:rFonts w:ascii="Bookman Old Style" w:hAnsi="Bookman Old Style"/>
          <w:b/>
        </w:rPr>
      </w:pPr>
    </w:p>
    <w:p w:rsidR="007E71B3" w:rsidRDefault="007E71B3" w:rsidP="007E71B3">
      <w:pPr>
        <w:jc w:val="center"/>
        <w:outlineLvl w:val="0"/>
        <w:rPr>
          <w:rFonts w:ascii="Bookman Old Style" w:hAnsi="Bookman Old Style"/>
          <w:b/>
        </w:rPr>
      </w:pPr>
      <w:r>
        <w:rPr>
          <w:rFonts w:ascii="Bookman Old Style" w:hAnsi="Bookman Old Style"/>
          <w:b/>
        </w:rPr>
        <w:t>Danilo Godoy</w:t>
      </w:r>
    </w:p>
    <w:p w:rsidR="007E71B3" w:rsidRDefault="007E71B3" w:rsidP="007E71B3">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8FD" w:rsidRDefault="00D548FD">
      <w:r>
        <w:separator/>
      </w:r>
    </w:p>
  </w:endnote>
  <w:endnote w:type="continuationSeparator" w:id="0">
    <w:p w:rsidR="00D548FD" w:rsidRDefault="00D5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8FD" w:rsidRDefault="00D548FD">
      <w:r>
        <w:separator/>
      </w:r>
    </w:p>
  </w:footnote>
  <w:footnote w:type="continuationSeparator" w:id="0">
    <w:p w:rsidR="00D548FD" w:rsidRDefault="00D54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117BD"/>
    <w:rsid w:val="007E71B3"/>
    <w:rsid w:val="009F196D"/>
    <w:rsid w:val="00A9035B"/>
    <w:rsid w:val="00CD613B"/>
    <w:rsid w:val="00D548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7E71B3"/>
    <w:pPr>
      <w:jc w:val="center"/>
    </w:pPr>
    <w:rPr>
      <w:rFonts w:ascii="Bookman Old Style" w:hAnsi="Bookman Old Style"/>
      <w:b/>
      <w:sz w:val="24"/>
      <w:szCs w:val="24"/>
      <w:u w:val="single"/>
    </w:rPr>
  </w:style>
  <w:style w:type="paragraph" w:styleId="Recuodecorpodetexto">
    <w:name w:val="Body Text Indent"/>
    <w:basedOn w:val="Normal"/>
    <w:rsid w:val="007E71B3"/>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738</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2014-01-14T17:16:00Z</dcterms:created>
  <dcterms:modified xsi:type="dcterms:W3CDTF">2014-01-14T17:16:00Z</dcterms:modified>
</cp:coreProperties>
</file>