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4DA" w:rsidRDefault="000E34DA" w:rsidP="000E34DA">
      <w:pPr>
        <w:pStyle w:val="Ttulo"/>
      </w:pPr>
      <w:bookmarkStart w:id="0" w:name="_GoBack"/>
      <w:bookmarkEnd w:id="0"/>
      <w:r>
        <w:t>INDICAÇÃO Nº                279                /11</w:t>
      </w:r>
    </w:p>
    <w:p w:rsidR="000E34DA" w:rsidRDefault="000E34DA" w:rsidP="000E34DA">
      <w:pPr>
        <w:jc w:val="center"/>
        <w:rPr>
          <w:rFonts w:ascii="Bookman Old Style" w:hAnsi="Bookman Old Style"/>
          <w:b/>
          <w:u w:val="single"/>
        </w:rPr>
      </w:pPr>
    </w:p>
    <w:p w:rsidR="000E34DA" w:rsidRDefault="000E34DA" w:rsidP="000E34DA">
      <w:pPr>
        <w:jc w:val="center"/>
        <w:rPr>
          <w:rFonts w:ascii="Bookman Old Style" w:hAnsi="Bookman Old Style"/>
          <w:b/>
          <w:u w:val="single"/>
        </w:rPr>
      </w:pPr>
    </w:p>
    <w:p w:rsidR="000E34DA" w:rsidRDefault="000E34DA" w:rsidP="000E34DA">
      <w:pPr>
        <w:pStyle w:val="Recuodecorpodetexto"/>
        <w:ind w:left="4440"/>
      </w:pPr>
      <w:r>
        <w:t xml:space="preserve">“Limpeza e roçagem do mato em área pública localizada na Rua Suíça, defronte ao nº 34, no bairro Jardim Europa IV”. </w:t>
      </w:r>
    </w:p>
    <w:p w:rsidR="000E34DA" w:rsidRDefault="000E34DA" w:rsidP="000E34DA">
      <w:pPr>
        <w:ind w:left="1440" w:firstLine="3600"/>
        <w:jc w:val="both"/>
        <w:rPr>
          <w:rFonts w:ascii="Bookman Old Style" w:hAnsi="Bookman Old Style"/>
        </w:rPr>
      </w:pPr>
    </w:p>
    <w:p w:rsidR="000E34DA" w:rsidRDefault="000E34DA" w:rsidP="000E34DA">
      <w:pPr>
        <w:ind w:left="1440" w:firstLine="3600"/>
        <w:jc w:val="both"/>
        <w:rPr>
          <w:rFonts w:ascii="Bookman Old Style" w:hAnsi="Bookman Old Style"/>
        </w:rPr>
      </w:pPr>
    </w:p>
    <w:p w:rsidR="000E34DA" w:rsidRDefault="000E34DA" w:rsidP="000E34DA">
      <w:pPr>
        <w:ind w:left="1440" w:firstLine="3600"/>
        <w:jc w:val="both"/>
        <w:rPr>
          <w:rFonts w:ascii="Bookman Old Style" w:hAnsi="Bookman Old Style"/>
        </w:rPr>
      </w:pPr>
    </w:p>
    <w:p w:rsidR="000E34DA" w:rsidRDefault="000E34DA" w:rsidP="000E34DA">
      <w:pPr>
        <w:ind w:left="1440" w:firstLine="3600"/>
        <w:jc w:val="both"/>
        <w:rPr>
          <w:rFonts w:ascii="Bookman Old Style" w:hAnsi="Bookman Old Style"/>
        </w:rPr>
      </w:pPr>
    </w:p>
    <w:p w:rsidR="000E34DA" w:rsidRPr="00070FEB" w:rsidRDefault="000E34DA" w:rsidP="000E34D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>
        <w:rPr>
          <w:rFonts w:ascii="Bookman Old Style" w:hAnsi="Bookman Old Style"/>
        </w:rPr>
        <w:t>competente que proceda</w:t>
      </w:r>
      <w:r w:rsidRPr="00177AD0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limpeza e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roçagem do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mato em área pública localizada na Rua </w:t>
      </w:r>
      <w:r w:rsidRPr="00070FEB">
        <w:rPr>
          <w:rFonts w:ascii="Bookman Old Style" w:hAnsi="Bookman Old Style"/>
        </w:rPr>
        <w:t>limpeza e roçagem do mato em área pública localizada na Rua Suíça, defronte ao nº 34, no bairro Jardim Europa IV.</w:t>
      </w:r>
    </w:p>
    <w:p w:rsidR="000E34DA" w:rsidRDefault="000E34DA" w:rsidP="000E34DA">
      <w:pPr>
        <w:jc w:val="center"/>
        <w:rPr>
          <w:rFonts w:ascii="Bookman Old Style" w:hAnsi="Bookman Old Style"/>
          <w:b/>
        </w:rPr>
      </w:pPr>
    </w:p>
    <w:p w:rsidR="000E34DA" w:rsidRDefault="000E34DA" w:rsidP="000E34DA">
      <w:pPr>
        <w:jc w:val="center"/>
        <w:rPr>
          <w:rFonts w:ascii="Bookman Old Style" w:hAnsi="Bookman Old Style"/>
          <w:b/>
        </w:rPr>
      </w:pPr>
    </w:p>
    <w:p w:rsidR="000E34DA" w:rsidRDefault="000E34DA" w:rsidP="000E34DA">
      <w:pPr>
        <w:jc w:val="center"/>
        <w:rPr>
          <w:rFonts w:ascii="Bookman Old Style" w:hAnsi="Bookman Old Style"/>
          <w:b/>
        </w:rPr>
      </w:pPr>
    </w:p>
    <w:p w:rsidR="000E34DA" w:rsidRDefault="000E34DA" w:rsidP="000E34D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E34DA" w:rsidRDefault="000E34DA" w:rsidP="000E34DA">
      <w:pPr>
        <w:jc w:val="center"/>
        <w:rPr>
          <w:rFonts w:ascii="Bookman Old Style" w:hAnsi="Bookman Old Style"/>
          <w:b/>
        </w:rPr>
      </w:pPr>
    </w:p>
    <w:p w:rsidR="000E34DA" w:rsidRDefault="000E34DA" w:rsidP="000E34DA">
      <w:pPr>
        <w:jc w:val="center"/>
        <w:rPr>
          <w:rFonts w:ascii="Bookman Old Style" w:hAnsi="Bookman Old Style"/>
          <w:b/>
        </w:rPr>
      </w:pPr>
    </w:p>
    <w:p w:rsidR="000E34DA" w:rsidRPr="001F445B" w:rsidRDefault="000E34DA" w:rsidP="000E34D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Diversos Munícipes procuraram este vereador solicitando providências no sentido de executar a limpeza e roçagem do mato na área acima mencionada, pois há grande acúmulo de mato, podendo se tornar um criadouro de insetos e animais peçonhentos (escorpiões, cobras, ratos e baratas</w:t>
      </w:r>
      <w:r w:rsidRPr="001751EC">
        <w:rPr>
          <w:rFonts w:ascii="Bookman Old Style" w:hAnsi="Bookman Old Style"/>
        </w:rPr>
        <w:t xml:space="preserve">) e do </w:t>
      </w:r>
      <w:r w:rsidRPr="001751EC">
        <w:rPr>
          <w:rFonts w:ascii="Bookman Old Style" w:hAnsi="Bookman Old Style"/>
          <w:b/>
        </w:rPr>
        <w:t xml:space="preserve">Aedes </w:t>
      </w:r>
      <w:r>
        <w:rPr>
          <w:rFonts w:ascii="Bookman Old Style" w:hAnsi="Bookman Old Style"/>
          <w:b/>
        </w:rPr>
        <w:t>a</w:t>
      </w:r>
      <w:r w:rsidRPr="001751EC">
        <w:rPr>
          <w:rFonts w:ascii="Bookman Old Style" w:hAnsi="Bookman Old Style"/>
          <w:b/>
        </w:rPr>
        <w:t>egypti</w:t>
      </w:r>
      <w:r w:rsidRPr="001751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</w:t>
      </w:r>
      <w:r w:rsidRPr="001751EC">
        <w:rPr>
          <w:rFonts w:ascii="Bookman Old Style" w:hAnsi="Bookman Old Style"/>
        </w:rPr>
        <w:t>mosquito do dengue</w:t>
      </w:r>
      <w:r>
        <w:rPr>
          <w:rFonts w:ascii="Bookman Old Style" w:hAnsi="Bookman Old Style"/>
        </w:rPr>
        <w:t xml:space="preserve">):                          </w:t>
      </w:r>
      <w:r w:rsidRPr="001F445B">
        <w:rPr>
          <w:rFonts w:ascii="Bookman Old Style" w:hAnsi="Bookman Old Style"/>
          <w:b/>
        </w:rPr>
        <w:t>(Segue fotos em anexo)</w:t>
      </w:r>
      <w:r>
        <w:rPr>
          <w:rFonts w:ascii="Bookman Old Style" w:hAnsi="Bookman Old Style"/>
          <w:b/>
        </w:rPr>
        <w:t>.</w:t>
      </w:r>
    </w:p>
    <w:p w:rsidR="000E34DA" w:rsidRPr="001F445B" w:rsidRDefault="000E34DA" w:rsidP="000E34DA">
      <w:pPr>
        <w:ind w:firstLine="1440"/>
        <w:jc w:val="both"/>
        <w:outlineLvl w:val="0"/>
        <w:rPr>
          <w:rFonts w:ascii="Bookman Old Style" w:hAnsi="Bookman Old Style"/>
          <w:b/>
        </w:rPr>
      </w:pPr>
    </w:p>
    <w:p w:rsidR="000E34DA" w:rsidRDefault="000E34DA" w:rsidP="000E34DA">
      <w:pPr>
        <w:ind w:firstLine="1440"/>
        <w:outlineLvl w:val="0"/>
        <w:rPr>
          <w:rFonts w:ascii="Bookman Old Style" w:hAnsi="Bookman Old Style"/>
        </w:rPr>
      </w:pPr>
    </w:p>
    <w:p w:rsidR="000E34DA" w:rsidRDefault="000E34DA" w:rsidP="000E34DA">
      <w:pPr>
        <w:ind w:firstLine="1440"/>
        <w:outlineLvl w:val="0"/>
        <w:rPr>
          <w:rFonts w:ascii="Bookman Old Style" w:hAnsi="Bookman Old Style"/>
        </w:rPr>
      </w:pPr>
    </w:p>
    <w:p w:rsidR="000E34DA" w:rsidRDefault="000E34DA" w:rsidP="000E34DA">
      <w:pPr>
        <w:ind w:firstLine="1440"/>
        <w:outlineLvl w:val="0"/>
        <w:rPr>
          <w:rFonts w:ascii="Bookman Old Style" w:hAnsi="Bookman Old Style"/>
        </w:rPr>
      </w:pPr>
    </w:p>
    <w:p w:rsidR="000E34DA" w:rsidRDefault="000E34DA" w:rsidP="000E34D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27 de Janeiro de 2011.</w:t>
      </w:r>
    </w:p>
    <w:p w:rsidR="000E34DA" w:rsidRDefault="000E34DA" w:rsidP="000E34DA">
      <w:pPr>
        <w:ind w:firstLine="1440"/>
        <w:rPr>
          <w:rFonts w:ascii="Bookman Old Style" w:hAnsi="Bookman Old Style"/>
        </w:rPr>
      </w:pPr>
    </w:p>
    <w:p w:rsidR="000E34DA" w:rsidRDefault="000E34DA" w:rsidP="000E34DA">
      <w:pPr>
        <w:rPr>
          <w:rFonts w:ascii="Bookman Old Style" w:hAnsi="Bookman Old Style"/>
        </w:rPr>
      </w:pPr>
    </w:p>
    <w:p w:rsidR="000E34DA" w:rsidRDefault="000E34DA" w:rsidP="000E34DA">
      <w:pPr>
        <w:ind w:firstLine="1440"/>
        <w:rPr>
          <w:rFonts w:ascii="Bookman Old Style" w:hAnsi="Bookman Old Style"/>
        </w:rPr>
      </w:pPr>
    </w:p>
    <w:p w:rsidR="000E34DA" w:rsidRDefault="000E34DA" w:rsidP="000E34DA">
      <w:pPr>
        <w:ind w:firstLine="1440"/>
        <w:rPr>
          <w:rFonts w:ascii="Bookman Old Style" w:hAnsi="Bookman Old Style"/>
        </w:rPr>
      </w:pPr>
    </w:p>
    <w:p w:rsidR="000E34DA" w:rsidRDefault="000E34DA" w:rsidP="000E34DA">
      <w:pPr>
        <w:ind w:firstLine="1440"/>
        <w:rPr>
          <w:rFonts w:ascii="Bookman Old Style" w:hAnsi="Bookman Old Style"/>
        </w:rPr>
      </w:pPr>
    </w:p>
    <w:p w:rsidR="000E34DA" w:rsidRDefault="000E34DA" w:rsidP="000E34DA">
      <w:pPr>
        <w:jc w:val="center"/>
        <w:outlineLvl w:val="0"/>
        <w:rPr>
          <w:rFonts w:ascii="Bookman Old Style" w:hAnsi="Bookman Old Style"/>
          <w:b/>
        </w:rPr>
      </w:pPr>
    </w:p>
    <w:p w:rsidR="000E34DA" w:rsidRDefault="000E34DA" w:rsidP="000E34D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0E34DA" w:rsidRDefault="000E34DA" w:rsidP="000E34D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-Vereador/Vice- Presidente-</w:t>
      </w:r>
    </w:p>
    <w:p w:rsidR="000E34DA" w:rsidRDefault="000E34DA" w:rsidP="000E34DA">
      <w:pPr>
        <w:ind w:firstLine="120"/>
        <w:jc w:val="center"/>
        <w:outlineLvl w:val="0"/>
        <w:rPr>
          <w:rFonts w:ascii="Bookman Old Style" w:hAnsi="Bookman Old Style"/>
        </w:rPr>
      </w:pPr>
    </w:p>
    <w:p w:rsidR="000E34DA" w:rsidRDefault="000E34DA" w:rsidP="000E34DA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69B" w:rsidRDefault="00ED569B">
      <w:r>
        <w:separator/>
      </w:r>
    </w:p>
  </w:endnote>
  <w:endnote w:type="continuationSeparator" w:id="0">
    <w:p w:rsidR="00ED569B" w:rsidRDefault="00ED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69B" w:rsidRDefault="00ED569B">
      <w:r>
        <w:separator/>
      </w:r>
    </w:p>
  </w:footnote>
  <w:footnote w:type="continuationSeparator" w:id="0">
    <w:p w:rsidR="00ED569B" w:rsidRDefault="00ED5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34DA"/>
    <w:rsid w:val="001D1394"/>
    <w:rsid w:val="003D3AA8"/>
    <w:rsid w:val="004C67DE"/>
    <w:rsid w:val="00974C9E"/>
    <w:rsid w:val="009F196D"/>
    <w:rsid w:val="00A9035B"/>
    <w:rsid w:val="00CD613B"/>
    <w:rsid w:val="00ED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E34D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E34D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