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AC" w:rsidRDefault="00A369AC" w:rsidP="00A369AC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Nº.  284/11</w:t>
      </w:r>
    </w:p>
    <w:p w:rsidR="00A369AC" w:rsidRDefault="00A369AC" w:rsidP="00A369AC">
      <w:pPr>
        <w:rPr>
          <w:rFonts w:ascii="Bookman Old Style" w:hAnsi="Bookman Old Style" w:cs="Arial"/>
          <w:b/>
          <w:bCs/>
          <w:u w:val="single"/>
        </w:rPr>
      </w:pPr>
    </w:p>
    <w:p w:rsidR="00A369AC" w:rsidRDefault="00A369AC" w:rsidP="00A369AC">
      <w:pPr>
        <w:rPr>
          <w:rFonts w:ascii="Bookman Old Style" w:hAnsi="Bookman Old Style" w:cs="Arial"/>
          <w:b/>
          <w:bCs/>
          <w:u w:val="single"/>
        </w:rPr>
      </w:pPr>
    </w:p>
    <w:p w:rsidR="00A369AC" w:rsidRDefault="00A369AC" w:rsidP="00A369A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“Operação tapa-buracos na Avenida Alfredo Contato com a Avenida São Paulo, no bairro São Fernando, nesta cidade”.</w:t>
      </w:r>
    </w:p>
    <w:p w:rsidR="00A369AC" w:rsidRDefault="00A369AC" w:rsidP="00A369AC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A369AC" w:rsidRDefault="00A369AC" w:rsidP="00A369AC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A369AC" w:rsidRDefault="00A369AC" w:rsidP="00A369AC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A369AC" w:rsidRDefault="00A369AC" w:rsidP="00A369AC">
      <w:pPr>
        <w:pStyle w:val="Corpodetexto"/>
        <w:ind w:firstLine="141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a operação tapa-buracos na Avenida Alfredo Contato com a Avenida São Paulo, no bairro São Fernando, nesta cidade.</w:t>
      </w:r>
    </w:p>
    <w:p w:rsidR="00A369AC" w:rsidRDefault="00A369AC" w:rsidP="00A369AC">
      <w:pPr>
        <w:pStyle w:val="Corpodetexto"/>
        <w:jc w:val="center"/>
        <w:rPr>
          <w:rFonts w:ascii="Bookman Old Style" w:hAnsi="Bookman Old Style" w:cs="Arial"/>
        </w:rPr>
      </w:pPr>
    </w:p>
    <w:p w:rsidR="00A369AC" w:rsidRDefault="00A369AC" w:rsidP="00A369AC">
      <w:pPr>
        <w:pStyle w:val="Corpodetexto"/>
        <w:jc w:val="center"/>
        <w:rPr>
          <w:rFonts w:ascii="Bookman Old Style" w:hAnsi="Bookman Old Style" w:cs="Arial"/>
        </w:rPr>
      </w:pPr>
    </w:p>
    <w:p w:rsidR="00A369AC" w:rsidRDefault="00A369AC" w:rsidP="00A369AC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A369AC" w:rsidRDefault="00A369AC" w:rsidP="00A369AC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A369AC" w:rsidRDefault="00A369AC" w:rsidP="00A369AC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A369AC" w:rsidRDefault="00A369AC" w:rsidP="00A369AC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avenida, os motoristas estão reclamando que há alguns buracos na camada asfáltica, e que tem prejudicado o transito no local, por ser uma rua que conta com grande movimentação e que liga os bairros São Fernando, Jardim Europa e Cidade Nova. </w:t>
      </w:r>
    </w:p>
    <w:p w:rsidR="00A369AC" w:rsidRDefault="00A369AC" w:rsidP="00A369AC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A369AC" w:rsidRPr="009D3BC7" w:rsidRDefault="00A369AC" w:rsidP="00A369AC">
      <w:pPr>
        <w:pStyle w:val="Corpodetex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</w:rPr>
        <w:tab/>
      </w:r>
      <w:r w:rsidRPr="009D3BC7">
        <w:rPr>
          <w:rFonts w:ascii="Bookman Old Style" w:hAnsi="Bookman Old Style" w:cs="Arial"/>
          <w:b w:val="0"/>
        </w:rPr>
        <w:tab/>
        <w:t>Seguem em anexo fotos do local.</w:t>
      </w:r>
    </w:p>
    <w:p w:rsidR="00A369AC" w:rsidRDefault="00A369AC" w:rsidP="00A369A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369AC" w:rsidRDefault="00A369AC" w:rsidP="00A369A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369AC" w:rsidRDefault="00A369AC" w:rsidP="00A369A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27 de janeiro de 2011.</w:t>
      </w:r>
    </w:p>
    <w:p w:rsidR="00A369AC" w:rsidRDefault="00A369AC" w:rsidP="00A369AC">
      <w:pPr>
        <w:pStyle w:val="Corpodetexto"/>
        <w:rPr>
          <w:rFonts w:ascii="Bookman Old Style" w:hAnsi="Bookman Old Style" w:cs="Arial"/>
        </w:rPr>
      </w:pPr>
    </w:p>
    <w:p w:rsidR="00A369AC" w:rsidRDefault="00A369AC" w:rsidP="00A369AC">
      <w:pPr>
        <w:pStyle w:val="Corpodetexto"/>
        <w:rPr>
          <w:rFonts w:ascii="Bookman Old Style" w:hAnsi="Bookman Old Style" w:cs="Arial"/>
        </w:rPr>
      </w:pPr>
    </w:p>
    <w:p w:rsidR="00A369AC" w:rsidRDefault="00A369AC" w:rsidP="00A369AC">
      <w:pPr>
        <w:pStyle w:val="Corpodetexto"/>
        <w:rPr>
          <w:rFonts w:ascii="Bookman Old Style" w:hAnsi="Bookman Old Style" w:cs="Arial"/>
        </w:rPr>
      </w:pPr>
    </w:p>
    <w:p w:rsidR="00A369AC" w:rsidRDefault="00A369AC" w:rsidP="00A369AC">
      <w:pPr>
        <w:pStyle w:val="Corpodetexto"/>
        <w:rPr>
          <w:rFonts w:ascii="Bookman Old Style" w:hAnsi="Bookman Old Style" w:cs="Arial"/>
        </w:rPr>
      </w:pPr>
    </w:p>
    <w:p w:rsidR="00A369AC" w:rsidRDefault="00A369AC" w:rsidP="00A369AC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A369AC" w:rsidRDefault="00A369AC" w:rsidP="00A369AC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A369AC" w:rsidRDefault="00A369AC" w:rsidP="00A369AC">
      <w:pPr>
        <w:pStyle w:val="Corpodetexto"/>
        <w:rPr>
          <w:rFonts w:ascii="Bookman Old Style" w:hAnsi="Bookman Old Style" w:cs="Arial"/>
        </w:rPr>
      </w:pPr>
    </w:p>
    <w:p w:rsidR="00A369AC" w:rsidRDefault="00A369AC" w:rsidP="00A369AC">
      <w:pPr>
        <w:pStyle w:val="Corpodetexto"/>
        <w:ind w:left="5670"/>
        <w:rPr>
          <w:rFonts w:ascii="Bookman Old Style" w:hAnsi="Bookman Old Style" w:cs="Arial"/>
        </w:rPr>
      </w:pPr>
    </w:p>
    <w:p w:rsidR="00A369AC" w:rsidRDefault="00A369AC" w:rsidP="00A369AC">
      <w:pPr>
        <w:pStyle w:val="Corpodetexto"/>
        <w:rPr>
          <w:rFonts w:ascii="Bookman Old Style" w:hAnsi="Bookman Old Style" w:cs="Arial"/>
        </w:rPr>
      </w:pPr>
    </w:p>
    <w:p w:rsidR="00A369AC" w:rsidRDefault="00A369AC" w:rsidP="00A369AC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A369AC" w:rsidRDefault="00A369AC" w:rsidP="00A369AC">
      <w:pPr>
        <w:rPr>
          <w:rFonts w:ascii="Bookman Old Style" w:hAnsi="Bookman Old Style"/>
          <w:b/>
          <w:bCs/>
          <w:u w:val="single"/>
        </w:rPr>
      </w:pPr>
    </w:p>
    <w:p w:rsidR="00A369AC" w:rsidRDefault="00A369AC" w:rsidP="00A369AC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A369AC" w:rsidRDefault="00A369AC" w:rsidP="00A369AC"/>
    <w:p w:rsidR="00A369AC" w:rsidRDefault="00A369AC" w:rsidP="00A369AC"/>
    <w:p w:rsidR="00A369AC" w:rsidRDefault="00A369AC" w:rsidP="00A369AC"/>
    <w:p w:rsidR="00A369AC" w:rsidRDefault="00A369AC" w:rsidP="00A369A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E9" w:rsidRDefault="002B7CE9">
      <w:r>
        <w:separator/>
      </w:r>
    </w:p>
  </w:endnote>
  <w:endnote w:type="continuationSeparator" w:id="0">
    <w:p w:rsidR="002B7CE9" w:rsidRDefault="002B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E9" w:rsidRDefault="002B7CE9">
      <w:r>
        <w:separator/>
      </w:r>
    </w:p>
  </w:footnote>
  <w:footnote w:type="continuationSeparator" w:id="0">
    <w:p w:rsidR="002B7CE9" w:rsidRDefault="002B7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7CE9"/>
    <w:rsid w:val="003D3AA8"/>
    <w:rsid w:val="004C67DE"/>
    <w:rsid w:val="009F196D"/>
    <w:rsid w:val="00A369AC"/>
    <w:rsid w:val="00A9035B"/>
    <w:rsid w:val="00B3152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369AC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369A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