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A37" w:rsidRDefault="00175A37" w:rsidP="00175A37">
      <w:pPr>
        <w:pStyle w:val="Ttulo"/>
      </w:pPr>
      <w:bookmarkStart w:id="0" w:name="_GoBack"/>
      <w:bookmarkEnd w:id="0"/>
      <w:r>
        <w:t>INDICAÇÃO Nº  316 /11</w:t>
      </w:r>
    </w:p>
    <w:p w:rsidR="00175A37" w:rsidRDefault="00175A37" w:rsidP="00175A37">
      <w:pPr>
        <w:jc w:val="center"/>
        <w:rPr>
          <w:rFonts w:ascii="Bookman Old Style" w:hAnsi="Bookman Old Style"/>
          <w:b/>
          <w:u w:val="single"/>
        </w:rPr>
      </w:pPr>
    </w:p>
    <w:p w:rsidR="00175A37" w:rsidRDefault="00175A37" w:rsidP="00175A37">
      <w:pPr>
        <w:jc w:val="center"/>
        <w:rPr>
          <w:rFonts w:ascii="Bookman Old Style" w:hAnsi="Bookman Old Style"/>
          <w:b/>
          <w:u w:val="single"/>
        </w:rPr>
      </w:pPr>
    </w:p>
    <w:p w:rsidR="00175A37" w:rsidRDefault="00175A37" w:rsidP="00175A37">
      <w:pPr>
        <w:pStyle w:val="Recuodecorpodetexto"/>
        <w:ind w:left="4440"/>
      </w:pPr>
      <w:r>
        <w:t>“Limpeza e roçamento no campo de bocha localizado no Bairro Siqueira Campos”.</w:t>
      </w:r>
    </w:p>
    <w:p w:rsidR="00175A37" w:rsidRDefault="00175A37" w:rsidP="00175A37">
      <w:pPr>
        <w:ind w:left="1440" w:firstLine="3600"/>
        <w:jc w:val="both"/>
        <w:rPr>
          <w:rFonts w:ascii="Bookman Old Style" w:hAnsi="Bookman Old Style"/>
        </w:rPr>
      </w:pPr>
    </w:p>
    <w:p w:rsidR="00175A37" w:rsidRDefault="00175A37" w:rsidP="00175A37">
      <w:pPr>
        <w:ind w:left="1440" w:firstLine="3600"/>
        <w:jc w:val="both"/>
        <w:rPr>
          <w:rFonts w:ascii="Bookman Old Style" w:hAnsi="Bookman Old Style"/>
        </w:rPr>
      </w:pPr>
    </w:p>
    <w:p w:rsidR="00175A37" w:rsidRDefault="00175A37" w:rsidP="00175A37">
      <w:pPr>
        <w:ind w:left="1440" w:firstLine="3600"/>
        <w:jc w:val="both"/>
        <w:rPr>
          <w:rFonts w:ascii="Bookman Old Style" w:hAnsi="Bookman Old Style"/>
        </w:rPr>
      </w:pPr>
    </w:p>
    <w:p w:rsidR="00175A37" w:rsidRPr="008566DB" w:rsidRDefault="00175A37" w:rsidP="00175A37">
      <w:pPr>
        <w:ind w:left="1440" w:firstLine="3600"/>
        <w:jc w:val="both"/>
        <w:rPr>
          <w:rFonts w:ascii="Bookman Old Style" w:hAnsi="Bookman Old Style"/>
        </w:rPr>
      </w:pPr>
    </w:p>
    <w:p w:rsidR="00175A37" w:rsidRPr="008566DB" w:rsidRDefault="00175A37" w:rsidP="00175A37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determinar ao setor competente que tome providências quanto à limpeza </w:t>
      </w:r>
      <w:r>
        <w:rPr>
          <w:rFonts w:ascii="Bookman Old Style" w:hAnsi="Bookman Old Style"/>
        </w:rPr>
        <w:t>e roçamento n</w:t>
      </w:r>
      <w:r w:rsidRPr="008566DB">
        <w:rPr>
          <w:rFonts w:ascii="Bookman Old Style" w:hAnsi="Bookman Old Style"/>
        </w:rPr>
        <w:t xml:space="preserve">o </w:t>
      </w:r>
      <w:r>
        <w:rPr>
          <w:rFonts w:ascii="Bookman Old Style" w:hAnsi="Bookman Old Style"/>
        </w:rPr>
        <w:t>c</w:t>
      </w:r>
      <w:r w:rsidRPr="008566DB">
        <w:rPr>
          <w:rFonts w:ascii="Bookman Old Style" w:hAnsi="Bookman Old Style"/>
        </w:rPr>
        <w:t xml:space="preserve">ampo de </w:t>
      </w:r>
      <w:r>
        <w:rPr>
          <w:rFonts w:ascii="Bookman Old Style" w:hAnsi="Bookman Old Style"/>
        </w:rPr>
        <w:t>b</w:t>
      </w:r>
      <w:r w:rsidRPr="008566DB">
        <w:rPr>
          <w:rFonts w:ascii="Bookman Old Style" w:hAnsi="Bookman Old Style"/>
        </w:rPr>
        <w:t xml:space="preserve">ocha </w:t>
      </w:r>
      <w:r>
        <w:rPr>
          <w:rFonts w:ascii="Bookman Old Style" w:hAnsi="Bookman Old Style"/>
        </w:rPr>
        <w:t>localizado</w:t>
      </w:r>
      <w:r w:rsidRPr="008566DB">
        <w:rPr>
          <w:rFonts w:ascii="Bookman Old Style" w:hAnsi="Bookman Old Style"/>
        </w:rPr>
        <w:t xml:space="preserve"> no Bairro Siqueira Campos.</w:t>
      </w:r>
    </w:p>
    <w:p w:rsidR="00175A37" w:rsidRPr="003977F2" w:rsidRDefault="00175A37" w:rsidP="00175A37">
      <w:pPr>
        <w:jc w:val="center"/>
        <w:rPr>
          <w:rFonts w:ascii="Bookman Old Style" w:hAnsi="Bookman Old Style"/>
          <w:b/>
        </w:rPr>
      </w:pPr>
    </w:p>
    <w:p w:rsidR="00175A37" w:rsidRDefault="00175A37" w:rsidP="00175A37">
      <w:pPr>
        <w:jc w:val="center"/>
        <w:rPr>
          <w:rFonts w:ascii="Bookman Old Style" w:hAnsi="Bookman Old Style"/>
          <w:b/>
        </w:rPr>
      </w:pPr>
    </w:p>
    <w:p w:rsidR="00175A37" w:rsidRDefault="00175A37" w:rsidP="00175A37">
      <w:pPr>
        <w:jc w:val="center"/>
        <w:rPr>
          <w:rFonts w:ascii="Bookman Old Style" w:hAnsi="Bookman Old Style"/>
          <w:b/>
        </w:rPr>
      </w:pPr>
    </w:p>
    <w:p w:rsidR="00175A37" w:rsidRDefault="00175A37" w:rsidP="00175A37">
      <w:pPr>
        <w:jc w:val="center"/>
        <w:rPr>
          <w:rFonts w:ascii="Bookman Old Style" w:hAnsi="Bookman Old Style"/>
          <w:b/>
        </w:rPr>
      </w:pPr>
    </w:p>
    <w:p w:rsidR="00175A37" w:rsidRDefault="00175A37" w:rsidP="00175A3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75A37" w:rsidRDefault="00175A37" w:rsidP="00175A37">
      <w:pPr>
        <w:jc w:val="center"/>
        <w:rPr>
          <w:rFonts w:ascii="Bookman Old Style" w:hAnsi="Bookman Old Style"/>
          <w:b/>
        </w:rPr>
      </w:pPr>
    </w:p>
    <w:p w:rsidR="00175A37" w:rsidRDefault="00175A37" w:rsidP="00175A37">
      <w:pPr>
        <w:jc w:val="center"/>
        <w:rPr>
          <w:rFonts w:ascii="Bookman Old Style" w:hAnsi="Bookman Old Style"/>
          <w:b/>
        </w:rPr>
      </w:pPr>
    </w:p>
    <w:p w:rsidR="00175A37" w:rsidRDefault="00175A37" w:rsidP="00175A37">
      <w:pPr>
        <w:jc w:val="center"/>
        <w:rPr>
          <w:rFonts w:ascii="Bookman Old Style" w:hAnsi="Bookman Old Style"/>
          <w:b/>
        </w:rPr>
      </w:pPr>
    </w:p>
    <w:p w:rsidR="00175A37" w:rsidRDefault="00175A37" w:rsidP="00175A37">
      <w:pPr>
        <w:jc w:val="center"/>
        <w:rPr>
          <w:rFonts w:ascii="Bookman Old Style" w:hAnsi="Bookman Old Style"/>
          <w:b/>
        </w:rPr>
      </w:pPr>
    </w:p>
    <w:p w:rsidR="00175A37" w:rsidRDefault="00175A37" w:rsidP="00175A3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proceder à limpeza da área pública acima mencionada, pois há muito mato e acúmulo de lixo. </w:t>
      </w:r>
    </w:p>
    <w:p w:rsidR="00175A37" w:rsidRDefault="00175A37" w:rsidP="00175A37">
      <w:pPr>
        <w:ind w:firstLine="1440"/>
        <w:outlineLvl w:val="0"/>
        <w:rPr>
          <w:rFonts w:ascii="Bookman Old Style" w:hAnsi="Bookman Old Style"/>
        </w:rPr>
      </w:pPr>
    </w:p>
    <w:p w:rsidR="00175A37" w:rsidRDefault="00175A37" w:rsidP="00175A37">
      <w:pPr>
        <w:ind w:firstLine="1440"/>
        <w:outlineLvl w:val="0"/>
        <w:rPr>
          <w:rFonts w:ascii="Bookman Old Style" w:hAnsi="Bookman Old Style"/>
        </w:rPr>
      </w:pPr>
    </w:p>
    <w:p w:rsidR="00175A37" w:rsidRDefault="00175A37" w:rsidP="00175A37">
      <w:pPr>
        <w:ind w:firstLine="1440"/>
        <w:outlineLvl w:val="0"/>
        <w:rPr>
          <w:rFonts w:ascii="Bookman Old Style" w:hAnsi="Bookman Old Style"/>
        </w:rPr>
      </w:pPr>
    </w:p>
    <w:p w:rsidR="00175A37" w:rsidRDefault="00175A37" w:rsidP="00175A37">
      <w:pPr>
        <w:ind w:firstLine="1440"/>
        <w:outlineLvl w:val="0"/>
        <w:rPr>
          <w:rFonts w:ascii="Bookman Old Style" w:hAnsi="Bookman Old Style"/>
        </w:rPr>
      </w:pPr>
    </w:p>
    <w:p w:rsidR="00175A37" w:rsidRDefault="00175A37" w:rsidP="00175A3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fevereiro de 2011.</w:t>
      </w:r>
    </w:p>
    <w:p w:rsidR="00175A37" w:rsidRDefault="00175A37" w:rsidP="00175A37">
      <w:pPr>
        <w:ind w:firstLine="1440"/>
        <w:rPr>
          <w:rFonts w:ascii="Bookman Old Style" w:hAnsi="Bookman Old Style"/>
        </w:rPr>
      </w:pPr>
    </w:p>
    <w:p w:rsidR="00175A37" w:rsidRDefault="00175A37" w:rsidP="00175A37">
      <w:pPr>
        <w:ind w:firstLine="1440"/>
        <w:rPr>
          <w:rFonts w:ascii="Bookman Old Style" w:hAnsi="Bookman Old Style"/>
        </w:rPr>
      </w:pPr>
    </w:p>
    <w:p w:rsidR="00175A37" w:rsidRDefault="00175A37" w:rsidP="00175A37">
      <w:pPr>
        <w:rPr>
          <w:rFonts w:ascii="Bookman Old Style" w:hAnsi="Bookman Old Style"/>
        </w:rPr>
      </w:pPr>
    </w:p>
    <w:p w:rsidR="00175A37" w:rsidRDefault="00175A37" w:rsidP="00175A37">
      <w:pPr>
        <w:ind w:firstLine="1440"/>
        <w:rPr>
          <w:rFonts w:ascii="Bookman Old Style" w:hAnsi="Bookman Old Style"/>
        </w:rPr>
      </w:pPr>
    </w:p>
    <w:p w:rsidR="00175A37" w:rsidRDefault="00175A37" w:rsidP="00175A3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175A37" w:rsidRDefault="00175A37" w:rsidP="00175A3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175A37" w:rsidRDefault="00175A37" w:rsidP="00175A3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-</w:t>
      </w:r>
    </w:p>
    <w:p w:rsidR="00175A37" w:rsidRDefault="00175A37" w:rsidP="00175A37">
      <w:pPr>
        <w:ind w:firstLine="120"/>
        <w:jc w:val="center"/>
        <w:outlineLvl w:val="0"/>
        <w:rPr>
          <w:rFonts w:ascii="Bookman Old Style" w:hAnsi="Bookman Old Style"/>
        </w:rPr>
      </w:pPr>
    </w:p>
    <w:p w:rsidR="00175A37" w:rsidRDefault="00175A37" w:rsidP="00175A37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E8A" w:rsidRDefault="00124E8A">
      <w:r>
        <w:separator/>
      </w:r>
    </w:p>
  </w:endnote>
  <w:endnote w:type="continuationSeparator" w:id="0">
    <w:p w:rsidR="00124E8A" w:rsidRDefault="0012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E8A" w:rsidRDefault="00124E8A">
      <w:r>
        <w:separator/>
      </w:r>
    </w:p>
  </w:footnote>
  <w:footnote w:type="continuationSeparator" w:id="0">
    <w:p w:rsidR="00124E8A" w:rsidRDefault="00124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4E8A"/>
    <w:rsid w:val="00175A37"/>
    <w:rsid w:val="001D1394"/>
    <w:rsid w:val="003D3AA8"/>
    <w:rsid w:val="004C67DE"/>
    <w:rsid w:val="009F196D"/>
    <w:rsid w:val="00A9035B"/>
    <w:rsid w:val="00CD613B"/>
    <w:rsid w:val="00EB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75A3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75A3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