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34" w:rsidRDefault="003A2334" w:rsidP="003A2334">
      <w:pPr>
        <w:pStyle w:val="Ttulo"/>
      </w:pPr>
      <w:bookmarkStart w:id="0" w:name="_GoBack"/>
      <w:bookmarkEnd w:id="0"/>
      <w:r>
        <w:t>INDICAÇÃO Nº 330 /11</w:t>
      </w:r>
    </w:p>
    <w:p w:rsidR="003A2334" w:rsidRDefault="003A2334" w:rsidP="003A2334">
      <w:pPr>
        <w:jc w:val="center"/>
        <w:rPr>
          <w:rFonts w:ascii="Bookman Old Style" w:hAnsi="Bookman Old Style"/>
          <w:b/>
          <w:u w:val="single"/>
        </w:rPr>
      </w:pPr>
    </w:p>
    <w:p w:rsidR="003A2334" w:rsidRDefault="003A2334" w:rsidP="003A2334">
      <w:pPr>
        <w:jc w:val="center"/>
        <w:rPr>
          <w:rFonts w:ascii="Bookman Old Style" w:hAnsi="Bookman Old Style"/>
          <w:b/>
          <w:u w:val="single"/>
        </w:rPr>
      </w:pPr>
    </w:p>
    <w:p w:rsidR="003A2334" w:rsidRDefault="003A2334" w:rsidP="003A2334">
      <w:pPr>
        <w:jc w:val="center"/>
        <w:rPr>
          <w:rFonts w:ascii="Bookman Old Style" w:hAnsi="Bookman Old Style"/>
          <w:b/>
          <w:u w:val="single"/>
        </w:rPr>
      </w:pPr>
    </w:p>
    <w:p w:rsidR="003A2334" w:rsidRPr="000B63AE" w:rsidRDefault="003A2334" w:rsidP="003A2334">
      <w:pPr>
        <w:pStyle w:val="Recuodecorpodetexto"/>
        <w:ind w:left="4440"/>
      </w:pPr>
      <w:r>
        <w:t xml:space="preserve">“Operação tapa buraco </w:t>
      </w:r>
      <w:r w:rsidRPr="00A02BD8">
        <w:t xml:space="preserve">na </w:t>
      </w:r>
      <w:r>
        <w:t xml:space="preserve">esquina do Centeio </w:t>
      </w:r>
      <w:r w:rsidRPr="0019421E">
        <w:t xml:space="preserve">com a Rua </w:t>
      </w:r>
      <w:r>
        <w:t>Jade</w:t>
      </w:r>
      <w:r w:rsidRPr="0019421E">
        <w:t>, no Jardim Pérola</w:t>
      </w:r>
      <w:r>
        <w:t>”.</w:t>
      </w:r>
    </w:p>
    <w:p w:rsidR="003A2334" w:rsidRDefault="003A2334" w:rsidP="003A2334">
      <w:pPr>
        <w:ind w:left="1440" w:firstLine="3600"/>
        <w:jc w:val="both"/>
        <w:rPr>
          <w:rFonts w:ascii="Bookman Old Style" w:hAnsi="Bookman Old Style"/>
        </w:rPr>
      </w:pPr>
    </w:p>
    <w:p w:rsidR="003A2334" w:rsidRDefault="003A2334" w:rsidP="003A2334">
      <w:pPr>
        <w:ind w:left="1440" w:firstLine="3600"/>
        <w:jc w:val="both"/>
        <w:rPr>
          <w:rFonts w:ascii="Bookman Old Style" w:hAnsi="Bookman Old Style"/>
        </w:rPr>
      </w:pPr>
    </w:p>
    <w:p w:rsidR="003A2334" w:rsidRDefault="003A2334" w:rsidP="003A2334">
      <w:pPr>
        <w:ind w:left="1440" w:firstLine="3600"/>
        <w:jc w:val="both"/>
        <w:rPr>
          <w:rFonts w:ascii="Bookman Old Style" w:hAnsi="Bookman Old Style"/>
        </w:rPr>
      </w:pPr>
    </w:p>
    <w:p w:rsidR="003A2334" w:rsidRPr="001B7BF3" w:rsidRDefault="003A2334" w:rsidP="003A2334">
      <w:pPr>
        <w:ind w:left="1440" w:firstLine="3600"/>
        <w:jc w:val="both"/>
        <w:rPr>
          <w:rFonts w:ascii="Bookman Old Style" w:hAnsi="Bookman Old Style"/>
        </w:rPr>
      </w:pPr>
    </w:p>
    <w:p w:rsidR="003A2334" w:rsidRPr="0019421E" w:rsidRDefault="003A2334" w:rsidP="003A2334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</w:t>
      </w:r>
      <w:r>
        <w:rPr>
          <w:rFonts w:ascii="Bookman Old Style" w:hAnsi="Bookman Old Style"/>
        </w:rPr>
        <w:t>t</w:t>
      </w:r>
      <w:r w:rsidRPr="00A02BD8">
        <w:rPr>
          <w:rFonts w:ascii="Bookman Old Style" w:hAnsi="Bookman Old Style"/>
        </w:rPr>
        <w:t xml:space="preserve">apa buraco </w:t>
      </w:r>
      <w:r w:rsidRPr="0019421E">
        <w:rPr>
          <w:rFonts w:ascii="Bookman Old Style" w:hAnsi="Bookman Old Style"/>
        </w:rPr>
        <w:t xml:space="preserve">na esquina da Rua do </w:t>
      </w:r>
      <w:r>
        <w:rPr>
          <w:rFonts w:ascii="Bookman Old Style" w:hAnsi="Bookman Old Style"/>
        </w:rPr>
        <w:t>Centeio</w:t>
      </w:r>
      <w:r w:rsidRPr="0019421E">
        <w:rPr>
          <w:rFonts w:ascii="Bookman Old Style" w:hAnsi="Bookman Old Style"/>
        </w:rPr>
        <w:t xml:space="preserve"> com a Rua </w:t>
      </w:r>
      <w:r>
        <w:rPr>
          <w:rFonts w:ascii="Bookman Old Style" w:hAnsi="Bookman Old Style"/>
        </w:rPr>
        <w:t>Jade</w:t>
      </w:r>
      <w:r w:rsidRPr="0019421E">
        <w:rPr>
          <w:rFonts w:ascii="Bookman Old Style" w:hAnsi="Bookman Old Style"/>
        </w:rPr>
        <w:t>, no Jardim Pérola</w:t>
      </w:r>
      <w:r>
        <w:rPr>
          <w:rFonts w:ascii="Bookman Old Style" w:hAnsi="Bookman Old Style"/>
        </w:rPr>
        <w:t>.</w:t>
      </w:r>
    </w:p>
    <w:p w:rsidR="003A2334" w:rsidRPr="00702CD6" w:rsidRDefault="003A2334" w:rsidP="003A2334">
      <w:pPr>
        <w:ind w:firstLine="1440"/>
        <w:jc w:val="both"/>
        <w:rPr>
          <w:rFonts w:ascii="Bookman Old Style" w:hAnsi="Bookman Old Style"/>
        </w:rPr>
      </w:pPr>
    </w:p>
    <w:p w:rsidR="003A2334" w:rsidRDefault="003A2334" w:rsidP="003A2334">
      <w:pPr>
        <w:ind w:firstLine="1440"/>
        <w:jc w:val="both"/>
        <w:rPr>
          <w:rFonts w:ascii="Bookman Old Style" w:hAnsi="Bookman Old Style"/>
          <w:b/>
        </w:rPr>
      </w:pPr>
    </w:p>
    <w:p w:rsidR="003A2334" w:rsidRDefault="003A2334" w:rsidP="003A2334">
      <w:pPr>
        <w:ind w:firstLine="1440"/>
        <w:jc w:val="both"/>
        <w:rPr>
          <w:rFonts w:ascii="Bookman Old Style" w:hAnsi="Bookman Old Style"/>
          <w:b/>
        </w:rPr>
      </w:pPr>
    </w:p>
    <w:p w:rsidR="003A2334" w:rsidRDefault="003A2334" w:rsidP="003A2334">
      <w:pPr>
        <w:ind w:firstLine="1440"/>
        <w:jc w:val="both"/>
        <w:rPr>
          <w:rFonts w:ascii="Bookman Old Style" w:hAnsi="Bookman Old Style"/>
          <w:b/>
        </w:rPr>
      </w:pPr>
    </w:p>
    <w:p w:rsidR="003A2334" w:rsidRDefault="003A2334" w:rsidP="003A2334">
      <w:pPr>
        <w:ind w:firstLine="1440"/>
        <w:jc w:val="both"/>
        <w:rPr>
          <w:rFonts w:ascii="Bookman Old Style" w:hAnsi="Bookman Old Style"/>
          <w:b/>
        </w:rPr>
      </w:pPr>
    </w:p>
    <w:p w:rsidR="003A2334" w:rsidRPr="00702CD6" w:rsidRDefault="003A2334" w:rsidP="003A2334">
      <w:pPr>
        <w:ind w:firstLine="1440"/>
        <w:jc w:val="both"/>
        <w:rPr>
          <w:rFonts w:ascii="Bookman Old Style" w:hAnsi="Bookman Old Style"/>
          <w:b/>
        </w:rPr>
      </w:pPr>
    </w:p>
    <w:p w:rsidR="003A2334" w:rsidRDefault="003A2334" w:rsidP="003A2334">
      <w:pPr>
        <w:jc w:val="center"/>
        <w:rPr>
          <w:rFonts w:ascii="Bookman Old Style" w:hAnsi="Bookman Old Style"/>
          <w:b/>
        </w:rPr>
      </w:pPr>
    </w:p>
    <w:p w:rsidR="003A2334" w:rsidRDefault="003A2334" w:rsidP="003A233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A2334" w:rsidRDefault="003A2334" w:rsidP="003A2334">
      <w:pPr>
        <w:jc w:val="center"/>
        <w:rPr>
          <w:rFonts w:ascii="Bookman Old Style" w:hAnsi="Bookman Old Style"/>
          <w:b/>
        </w:rPr>
      </w:pPr>
    </w:p>
    <w:p w:rsidR="003A2334" w:rsidRPr="00C4775E" w:rsidRDefault="003A2334" w:rsidP="003A2334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3A2334" w:rsidRPr="003D2A9F" w:rsidRDefault="003A2334" w:rsidP="003A2334">
      <w:pPr>
        <w:ind w:firstLine="1440"/>
        <w:jc w:val="both"/>
        <w:rPr>
          <w:rFonts w:ascii="Bookman Old Style" w:hAnsi="Bookman Old Style"/>
        </w:rPr>
      </w:pPr>
    </w:p>
    <w:p w:rsidR="003A2334" w:rsidRDefault="003A2334" w:rsidP="003A2334">
      <w:pPr>
        <w:ind w:firstLine="1440"/>
        <w:jc w:val="both"/>
        <w:rPr>
          <w:rFonts w:ascii="Bookman Old Style" w:hAnsi="Bookman Old Style"/>
        </w:rPr>
      </w:pPr>
    </w:p>
    <w:p w:rsidR="003A2334" w:rsidRDefault="003A2334" w:rsidP="003A2334">
      <w:pPr>
        <w:ind w:firstLine="1440"/>
        <w:jc w:val="center"/>
        <w:rPr>
          <w:rFonts w:ascii="Bookman Old Style" w:hAnsi="Bookman Old Style"/>
          <w:b/>
        </w:rPr>
      </w:pPr>
    </w:p>
    <w:p w:rsidR="003A2334" w:rsidRDefault="003A2334" w:rsidP="003A2334">
      <w:pPr>
        <w:ind w:firstLine="1440"/>
        <w:jc w:val="both"/>
        <w:rPr>
          <w:rFonts w:ascii="Bookman Old Style" w:hAnsi="Bookman Old Style"/>
        </w:rPr>
      </w:pPr>
    </w:p>
    <w:p w:rsidR="003A2334" w:rsidRDefault="003A2334" w:rsidP="003A2334">
      <w:pPr>
        <w:ind w:firstLine="1440"/>
        <w:jc w:val="both"/>
        <w:rPr>
          <w:rFonts w:ascii="Bookman Old Style" w:hAnsi="Bookman Old Style"/>
        </w:rPr>
      </w:pPr>
    </w:p>
    <w:p w:rsidR="003A2334" w:rsidRDefault="003A2334" w:rsidP="003A233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2011.</w:t>
      </w:r>
    </w:p>
    <w:p w:rsidR="003A2334" w:rsidRDefault="003A2334" w:rsidP="003A2334">
      <w:pPr>
        <w:ind w:firstLine="1440"/>
        <w:rPr>
          <w:rFonts w:ascii="Bookman Old Style" w:hAnsi="Bookman Old Style"/>
        </w:rPr>
      </w:pPr>
    </w:p>
    <w:p w:rsidR="003A2334" w:rsidRDefault="003A2334" w:rsidP="003A2334">
      <w:pPr>
        <w:rPr>
          <w:rFonts w:ascii="Bookman Old Style" w:hAnsi="Bookman Old Style"/>
        </w:rPr>
      </w:pPr>
    </w:p>
    <w:p w:rsidR="003A2334" w:rsidRDefault="003A2334" w:rsidP="003A2334">
      <w:pPr>
        <w:ind w:firstLine="1440"/>
        <w:rPr>
          <w:rFonts w:ascii="Bookman Old Style" w:hAnsi="Bookman Old Style"/>
        </w:rPr>
      </w:pPr>
    </w:p>
    <w:p w:rsidR="003A2334" w:rsidRDefault="003A2334" w:rsidP="003A2334">
      <w:pPr>
        <w:ind w:firstLine="1440"/>
        <w:rPr>
          <w:rFonts w:ascii="Bookman Old Style" w:hAnsi="Bookman Old Style"/>
        </w:rPr>
      </w:pPr>
    </w:p>
    <w:p w:rsidR="003A2334" w:rsidRDefault="003A2334" w:rsidP="003A233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A2334" w:rsidRDefault="003A2334" w:rsidP="003A233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A2334" w:rsidRDefault="003A2334" w:rsidP="003A2334">
      <w:pPr>
        <w:ind w:firstLine="120"/>
        <w:jc w:val="center"/>
        <w:outlineLvl w:val="0"/>
        <w:rPr>
          <w:rFonts w:ascii="Bookman Old Style" w:hAnsi="Bookman Old Style"/>
        </w:rPr>
      </w:pPr>
    </w:p>
    <w:p w:rsidR="003A2334" w:rsidRPr="007D7026" w:rsidRDefault="003A2334" w:rsidP="003A2334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435" w:rsidRDefault="00395435">
      <w:r>
        <w:separator/>
      </w:r>
    </w:p>
  </w:endnote>
  <w:endnote w:type="continuationSeparator" w:id="0">
    <w:p w:rsidR="00395435" w:rsidRDefault="0039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435" w:rsidRDefault="00395435">
      <w:r>
        <w:separator/>
      </w:r>
    </w:p>
  </w:footnote>
  <w:footnote w:type="continuationSeparator" w:id="0">
    <w:p w:rsidR="00395435" w:rsidRDefault="00395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5435"/>
    <w:rsid w:val="003A2334"/>
    <w:rsid w:val="003D3AA8"/>
    <w:rsid w:val="004C67DE"/>
    <w:rsid w:val="009F196D"/>
    <w:rsid w:val="00A9035B"/>
    <w:rsid w:val="00AB4C5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A233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A2334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A233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