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DF" w:rsidRDefault="001C3DDF" w:rsidP="001C3DDF">
      <w:pPr>
        <w:pStyle w:val="Ttulo"/>
      </w:pPr>
      <w:bookmarkStart w:id="0" w:name="_GoBack"/>
      <w:bookmarkEnd w:id="0"/>
      <w:r>
        <w:t>INDICAÇÃO Nº                                417/2011</w:t>
      </w:r>
    </w:p>
    <w:p w:rsidR="001C3DDF" w:rsidRDefault="001C3DDF" w:rsidP="001C3DDF">
      <w:pPr>
        <w:jc w:val="center"/>
        <w:rPr>
          <w:rFonts w:ascii="Bookman Old Style" w:hAnsi="Bookman Old Style"/>
          <w:b/>
          <w:u w:val="single"/>
        </w:rPr>
      </w:pPr>
    </w:p>
    <w:p w:rsidR="001C3DDF" w:rsidRDefault="001C3DDF" w:rsidP="001C3DDF">
      <w:pPr>
        <w:jc w:val="center"/>
        <w:rPr>
          <w:rFonts w:ascii="Bookman Old Style" w:hAnsi="Bookman Old Style"/>
          <w:b/>
          <w:u w:val="single"/>
        </w:rPr>
      </w:pPr>
    </w:p>
    <w:p w:rsidR="001C3DDF" w:rsidRDefault="001C3DDF" w:rsidP="001C3DDF">
      <w:pPr>
        <w:pStyle w:val="Recuodecorpodetexto"/>
        <w:ind w:left="4440"/>
      </w:pPr>
      <w:r>
        <w:t>“Limpeza em toda extensão da Avenida da Saudade, na Vila Greggo e Residencial Furlan.”</w:t>
      </w:r>
    </w:p>
    <w:p w:rsidR="001C3DDF" w:rsidRDefault="001C3DDF" w:rsidP="001C3DDF">
      <w:pPr>
        <w:ind w:left="1440" w:firstLine="3600"/>
        <w:jc w:val="both"/>
        <w:rPr>
          <w:rFonts w:ascii="Bookman Old Style" w:hAnsi="Bookman Old Style"/>
        </w:rPr>
      </w:pPr>
    </w:p>
    <w:p w:rsidR="001C3DDF" w:rsidRDefault="001C3DDF" w:rsidP="001C3DDF">
      <w:pPr>
        <w:ind w:left="1440" w:firstLine="3600"/>
        <w:jc w:val="both"/>
        <w:rPr>
          <w:rFonts w:ascii="Bookman Old Style" w:hAnsi="Bookman Old Style"/>
        </w:rPr>
      </w:pPr>
    </w:p>
    <w:p w:rsidR="001C3DDF" w:rsidRDefault="001C3DDF" w:rsidP="001C3DDF">
      <w:pPr>
        <w:ind w:left="1440" w:firstLine="3600"/>
        <w:jc w:val="both"/>
        <w:rPr>
          <w:rFonts w:ascii="Bookman Old Style" w:hAnsi="Bookman Old Style"/>
        </w:rPr>
      </w:pPr>
    </w:p>
    <w:p w:rsidR="001C3DDF" w:rsidRDefault="001C3DDF" w:rsidP="001C3DDF">
      <w:pPr>
        <w:ind w:left="1440" w:firstLine="3600"/>
        <w:jc w:val="both"/>
        <w:rPr>
          <w:rFonts w:ascii="Bookman Old Style" w:hAnsi="Bookman Old Style"/>
        </w:rPr>
      </w:pPr>
    </w:p>
    <w:p w:rsidR="001C3DDF" w:rsidRDefault="001C3DDF" w:rsidP="001C3D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roçagem e limpeza em toda extensão da Avenida da Saudade.</w:t>
      </w:r>
    </w:p>
    <w:p w:rsidR="001C3DDF" w:rsidRDefault="001C3DDF" w:rsidP="001C3DDF">
      <w:pPr>
        <w:ind w:firstLine="1440"/>
        <w:jc w:val="both"/>
        <w:rPr>
          <w:rFonts w:ascii="Bookman Old Style" w:hAnsi="Bookman Old Style"/>
          <w:b/>
        </w:rPr>
      </w:pPr>
    </w:p>
    <w:p w:rsidR="001C3DDF" w:rsidRDefault="001C3DDF" w:rsidP="001C3DDF">
      <w:pPr>
        <w:jc w:val="center"/>
        <w:rPr>
          <w:rFonts w:ascii="Bookman Old Style" w:hAnsi="Bookman Old Style"/>
          <w:b/>
        </w:rPr>
      </w:pPr>
    </w:p>
    <w:p w:rsidR="001C3DDF" w:rsidRDefault="001C3DDF" w:rsidP="001C3D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3DDF" w:rsidRDefault="001C3DDF" w:rsidP="001C3DDF">
      <w:pPr>
        <w:jc w:val="center"/>
        <w:rPr>
          <w:rFonts w:ascii="Bookman Old Style" w:hAnsi="Bookman Old Style"/>
          <w:b/>
        </w:rPr>
      </w:pPr>
    </w:p>
    <w:p w:rsidR="001C3DDF" w:rsidRDefault="001C3DDF" w:rsidP="001C3DDF">
      <w:pPr>
        <w:jc w:val="center"/>
        <w:rPr>
          <w:rFonts w:ascii="Bookman Old Style" w:hAnsi="Bookman Old Style"/>
          <w:b/>
        </w:rPr>
      </w:pPr>
    </w:p>
    <w:p w:rsidR="001C3DDF" w:rsidRDefault="001C3DDF" w:rsidP="001C3DDF">
      <w:pPr>
        <w:jc w:val="center"/>
        <w:rPr>
          <w:rFonts w:ascii="Bookman Old Style" w:hAnsi="Bookman Old Style"/>
          <w:b/>
        </w:rPr>
      </w:pPr>
    </w:p>
    <w:p w:rsidR="001C3DDF" w:rsidRDefault="001C3DDF" w:rsidP="001C3D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dos bairros Vila Brasil, Vila Grego e Residencial Furlan, reclamam do mato alto e da sujeira acumulada às margens da Avenida.</w:t>
      </w:r>
    </w:p>
    <w:p w:rsidR="001C3DDF" w:rsidRDefault="001C3DDF" w:rsidP="001C3DD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Pessoas desavisadas aproveitam a situação e jogam entulhos e animais mortos, provocando uma situação ainda pior.</w:t>
      </w:r>
    </w:p>
    <w:p w:rsidR="001C3DDF" w:rsidRDefault="001C3DDF" w:rsidP="001C3DDF">
      <w:pPr>
        <w:ind w:firstLine="1440"/>
        <w:jc w:val="both"/>
        <w:rPr>
          <w:rFonts w:ascii="Bookman Old Style" w:hAnsi="Bookman Old Style"/>
        </w:rPr>
      </w:pPr>
    </w:p>
    <w:p w:rsidR="001C3DDF" w:rsidRDefault="001C3DDF" w:rsidP="001C3DDF">
      <w:pPr>
        <w:ind w:firstLine="1440"/>
        <w:jc w:val="both"/>
        <w:outlineLvl w:val="0"/>
        <w:rPr>
          <w:rFonts w:ascii="Bookman Old Style" w:hAnsi="Bookman Old Style"/>
        </w:rPr>
      </w:pPr>
    </w:p>
    <w:p w:rsidR="001C3DDF" w:rsidRDefault="001C3DDF" w:rsidP="001C3DDF">
      <w:pPr>
        <w:ind w:firstLine="1440"/>
        <w:outlineLvl w:val="0"/>
        <w:rPr>
          <w:rFonts w:ascii="Bookman Old Style" w:hAnsi="Bookman Old Style"/>
        </w:rPr>
      </w:pPr>
    </w:p>
    <w:p w:rsidR="001C3DDF" w:rsidRDefault="001C3DDF" w:rsidP="001C3DDF">
      <w:pPr>
        <w:ind w:firstLine="1440"/>
        <w:outlineLvl w:val="0"/>
        <w:rPr>
          <w:rFonts w:ascii="Bookman Old Style" w:hAnsi="Bookman Old Style"/>
        </w:rPr>
      </w:pPr>
    </w:p>
    <w:p w:rsidR="001C3DDF" w:rsidRDefault="001C3DDF" w:rsidP="001C3D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1C3DDF" w:rsidRDefault="001C3DDF" w:rsidP="001C3DDF">
      <w:pPr>
        <w:ind w:firstLine="1440"/>
        <w:rPr>
          <w:rFonts w:ascii="Bookman Old Style" w:hAnsi="Bookman Old Style"/>
        </w:rPr>
      </w:pPr>
    </w:p>
    <w:p w:rsidR="001C3DDF" w:rsidRDefault="001C3DDF" w:rsidP="001C3DDF">
      <w:pPr>
        <w:rPr>
          <w:rFonts w:ascii="Bookman Old Style" w:hAnsi="Bookman Old Style"/>
        </w:rPr>
      </w:pPr>
    </w:p>
    <w:p w:rsidR="001C3DDF" w:rsidRDefault="001C3DDF" w:rsidP="001C3DDF">
      <w:pPr>
        <w:ind w:firstLine="1440"/>
        <w:rPr>
          <w:rFonts w:ascii="Bookman Old Style" w:hAnsi="Bookman Old Style"/>
        </w:rPr>
      </w:pPr>
    </w:p>
    <w:p w:rsidR="001C3DDF" w:rsidRDefault="001C3DDF" w:rsidP="001C3DDF">
      <w:pPr>
        <w:ind w:firstLine="1440"/>
        <w:rPr>
          <w:rFonts w:ascii="Bookman Old Style" w:hAnsi="Bookman Old Style"/>
        </w:rPr>
      </w:pPr>
    </w:p>
    <w:p w:rsidR="001C3DDF" w:rsidRDefault="001C3DDF" w:rsidP="001C3DDF">
      <w:pPr>
        <w:ind w:firstLine="1440"/>
        <w:rPr>
          <w:rFonts w:ascii="Bookman Old Style" w:hAnsi="Bookman Old Style"/>
        </w:rPr>
      </w:pPr>
    </w:p>
    <w:p w:rsidR="001C3DDF" w:rsidRDefault="001C3DDF" w:rsidP="001C3DDF">
      <w:pPr>
        <w:jc w:val="center"/>
        <w:outlineLvl w:val="0"/>
        <w:rPr>
          <w:rFonts w:ascii="Bookman Old Style" w:hAnsi="Bookman Old Style"/>
          <w:b/>
        </w:rPr>
      </w:pPr>
    </w:p>
    <w:p w:rsidR="001C3DDF" w:rsidRDefault="001C3DDF" w:rsidP="001C3D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C3DDF" w:rsidRDefault="001C3DDF" w:rsidP="001C3D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C3DDF" w:rsidRDefault="001C3DDF" w:rsidP="001C3D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9D" w:rsidRDefault="009A2B9D">
      <w:r>
        <w:separator/>
      </w:r>
    </w:p>
  </w:endnote>
  <w:endnote w:type="continuationSeparator" w:id="0">
    <w:p w:rsidR="009A2B9D" w:rsidRDefault="009A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9D" w:rsidRDefault="009A2B9D">
      <w:r>
        <w:separator/>
      </w:r>
    </w:p>
  </w:footnote>
  <w:footnote w:type="continuationSeparator" w:id="0">
    <w:p w:rsidR="009A2B9D" w:rsidRDefault="009A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DDF"/>
    <w:rsid w:val="001D1394"/>
    <w:rsid w:val="003D3AA8"/>
    <w:rsid w:val="004C67DE"/>
    <w:rsid w:val="009A2B9D"/>
    <w:rsid w:val="009F196D"/>
    <w:rsid w:val="00A9035B"/>
    <w:rsid w:val="00CD613B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3D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3D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