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6B" w:rsidRDefault="0031376B" w:rsidP="0031376B">
      <w:pPr>
        <w:pStyle w:val="Ttulo"/>
      </w:pPr>
      <w:bookmarkStart w:id="0" w:name="_GoBack"/>
      <w:bookmarkEnd w:id="0"/>
      <w:r>
        <w:t>INDICAÇÃO Nº                              508  /11</w:t>
      </w:r>
    </w:p>
    <w:p w:rsidR="0031376B" w:rsidRDefault="0031376B" w:rsidP="0031376B">
      <w:pPr>
        <w:jc w:val="center"/>
        <w:rPr>
          <w:rFonts w:ascii="Bookman Old Style" w:hAnsi="Bookman Old Style"/>
          <w:b/>
          <w:u w:val="single"/>
        </w:rPr>
      </w:pPr>
    </w:p>
    <w:p w:rsidR="0031376B" w:rsidRDefault="0031376B" w:rsidP="0031376B">
      <w:pPr>
        <w:jc w:val="center"/>
        <w:rPr>
          <w:rFonts w:ascii="Bookman Old Style" w:hAnsi="Bookman Old Style"/>
          <w:b/>
          <w:u w:val="single"/>
        </w:rPr>
      </w:pPr>
    </w:p>
    <w:p w:rsidR="0031376B" w:rsidRDefault="0031376B" w:rsidP="0031376B">
      <w:pPr>
        <w:pStyle w:val="Recuodecorpodetexto"/>
        <w:ind w:left="4440"/>
      </w:pPr>
      <w:r>
        <w:t>“Poda de árvore localizada na Rua Itacolomi, próximo ao nº 37, no bairro Jardim Icarai”.</w:t>
      </w:r>
    </w:p>
    <w:p w:rsidR="0031376B" w:rsidRDefault="0031376B" w:rsidP="0031376B">
      <w:pPr>
        <w:ind w:left="1440" w:firstLine="3600"/>
        <w:jc w:val="both"/>
        <w:rPr>
          <w:rFonts w:ascii="Bookman Old Style" w:hAnsi="Bookman Old Style"/>
        </w:rPr>
      </w:pPr>
    </w:p>
    <w:p w:rsidR="0031376B" w:rsidRDefault="0031376B" w:rsidP="0031376B">
      <w:pPr>
        <w:ind w:left="1440" w:firstLine="3600"/>
        <w:jc w:val="both"/>
        <w:rPr>
          <w:rFonts w:ascii="Bookman Old Style" w:hAnsi="Bookman Old Style"/>
        </w:rPr>
      </w:pPr>
    </w:p>
    <w:p w:rsidR="0031376B" w:rsidRDefault="0031376B" w:rsidP="0031376B">
      <w:pPr>
        <w:ind w:left="1440" w:firstLine="3600"/>
        <w:jc w:val="both"/>
        <w:rPr>
          <w:rFonts w:ascii="Bookman Old Style" w:hAnsi="Bookman Old Style"/>
        </w:rPr>
      </w:pPr>
    </w:p>
    <w:p w:rsidR="0031376B" w:rsidRPr="00E912CC" w:rsidRDefault="0031376B" w:rsidP="0031376B">
      <w:pPr>
        <w:ind w:left="1440" w:firstLine="3600"/>
        <w:jc w:val="both"/>
        <w:rPr>
          <w:rFonts w:ascii="Bookman Old Style" w:hAnsi="Bookman Old Style"/>
        </w:rPr>
      </w:pPr>
    </w:p>
    <w:p w:rsidR="0031376B" w:rsidRPr="00E912CC" w:rsidRDefault="0031376B" w:rsidP="0031376B">
      <w:pPr>
        <w:ind w:firstLine="1440"/>
        <w:jc w:val="both"/>
        <w:rPr>
          <w:rFonts w:ascii="Bookman Old Style" w:hAnsi="Bookman Old Style"/>
          <w:b/>
        </w:rPr>
      </w:pPr>
      <w:r w:rsidRPr="00E912CC">
        <w:rPr>
          <w:rFonts w:ascii="Bookman Old Style" w:hAnsi="Bookman Old Style"/>
          <w:b/>
          <w:bCs/>
        </w:rPr>
        <w:t>INDICA</w:t>
      </w:r>
      <w:r w:rsidRPr="00E912CC">
        <w:rPr>
          <w:rFonts w:ascii="Bookman Old Style" w:hAnsi="Bookman Old Style"/>
        </w:rPr>
        <w:t xml:space="preserve"> ao Senhor Prefeito Municipal, na forma regimental, determinar ao setor competente que proceda a poda de árvore e na Rua Itacolomi, próximo ao nº 37, no bairro Jardim Icarai</w:t>
      </w:r>
      <w:r>
        <w:rPr>
          <w:rFonts w:ascii="Bookman Old Style" w:hAnsi="Bookman Old Style"/>
        </w:rPr>
        <w:t xml:space="preserve">. </w:t>
      </w: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</w:p>
    <w:p w:rsidR="0031376B" w:rsidRDefault="0031376B" w:rsidP="0031376B">
      <w:pPr>
        <w:jc w:val="center"/>
        <w:rPr>
          <w:rFonts w:ascii="Bookman Old Style" w:hAnsi="Bookman Old Style"/>
          <w:b/>
        </w:rPr>
      </w:pPr>
    </w:p>
    <w:p w:rsidR="0031376B" w:rsidRDefault="0031376B" w:rsidP="003137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procuraram por este vereador solicitando providências para executar a poda de árvore. </w:t>
      </w:r>
    </w:p>
    <w:p w:rsidR="0031376B" w:rsidRPr="003E3936" w:rsidRDefault="0031376B" w:rsidP="003137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(Segue fotos em anexo)</w:t>
      </w:r>
    </w:p>
    <w:p w:rsidR="0031376B" w:rsidRDefault="0031376B" w:rsidP="0031376B">
      <w:pPr>
        <w:ind w:firstLine="1440"/>
        <w:jc w:val="both"/>
        <w:rPr>
          <w:rFonts w:ascii="Bookman Old Style" w:hAnsi="Bookman Old Style"/>
        </w:rPr>
      </w:pPr>
    </w:p>
    <w:p w:rsidR="0031376B" w:rsidRPr="001751EC" w:rsidRDefault="0031376B" w:rsidP="0031376B">
      <w:pPr>
        <w:ind w:firstLine="1440"/>
        <w:jc w:val="both"/>
        <w:rPr>
          <w:rFonts w:ascii="Bookman Old Style" w:hAnsi="Bookman Old Style"/>
        </w:rPr>
      </w:pPr>
    </w:p>
    <w:p w:rsidR="0031376B" w:rsidRDefault="0031376B" w:rsidP="0031376B">
      <w:pPr>
        <w:ind w:firstLine="1440"/>
        <w:jc w:val="both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440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440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31376B" w:rsidRDefault="0031376B" w:rsidP="0031376B">
      <w:pPr>
        <w:ind w:firstLine="1440"/>
        <w:rPr>
          <w:rFonts w:ascii="Bookman Old Style" w:hAnsi="Bookman Old Style"/>
        </w:rPr>
      </w:pPr>
    </w:p>
    <w:p w:rsidR="0031376B" w:rsidRDefault="0031376B" w:rsidP="0031376B">
      <w:pPr>
        <w:rPr>
          <w:rFonts w:ascii="Bookman Old Style" w:hAnsi="Bookman Old Style"/>
        </w:rPr>
      </w:pPr>
    </w:p>
    <w:p w:rsidR="0031376B" w:rsidRDefault="0031376B" w:rsidP="0031376B">
      <w:pPr>
        <w:ind w:firstLine="1440"/>
        <w:rPr>
          <w:rFonts w:ascii="Bookman Old Style" w:hAnsi="Bookman Old Style"/>
        </w:rPr>
      </w:pPr>
    </w:p>
    <w:p w:rsidR="0031376B" w:rsidRDefault="0031376B" w:rsidP="0031376B">
      <w:pPr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Pr="00E912CC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912CC">
        <w:rPr>
          <w:rFonts w:ascii="Bookman Old Style" w:hAnsi="Bookman Old Style"/>
          <w:b/>
        </w:rPr>
        <w:t>(Fls.- nº 02- Poda de árvore na  Rua Itacolomi, próximo ao nº 37, no bairro Jardim Icarai).</w:t>
      </w: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tabs>
          <w:tab w:val="left" w:pos="2415"/>
          <w:tab w:val="center" w:pos="4454"/>
        </w:tabs>
        <w:ind w:firstLine="12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noProof/>
        </w:rPr>
      </w: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95.45pt;height:194.25pt;mso-position-horizontal-relative:char;mso-position-vertical-relative:line">
            <v:imagedata r:id="rId6" o:title="DSC00680"/>
            <w10:wrap type="none"/>
            <w10:anchorlock/>
          </v:shape>
        </w:pict>
      </w: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912CC">
        <w:rPr>
          <w:rFonts w:ascii="Bookman Old Style" w:hAnsi="Bookman Old Style"/>
          <w:b/>
        </w:rPr>
        <w:pict>
          <v:shape id="_x0000_i1027" type="#_x0000_t75" style="width:196pt;height:148pt">
            <v:imagedata r:id="rId7" o:title="DSC00678"/>
          </v:shape>
        </w:pict>
      </w:r>
    </w:p>
    <w:p w:rsidR="0031376B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1376B" w:rsidRPr="008E3BA9" w:rsidRDefault="0031376B" w:rsidP="0031376B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</w:r>
      <w:r>
        <w:rPr>
          <w:rFonts w:ascii="Bookman Old Style" w:hAnsi="Bookman Old Style"/>
          <w:b/>
        </w:rPr>
        <w:pict>
          <v:shape id="_x0000_s1026" type="#_x0000_t75" style="width:187.3pt;height:188.35pt;mso-position-horizontal-relative:char;mso-position-vertical-relative:line">
            <v:imagedata r:id="rId8" o:title="DSC00679"/>
            <w10:wrap type="none"/>
            <w10:anchorlock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62" w:rsidRDefault="001D6B62">
      <w:r>
        <w:separator/>
      </w:r>
    </w:p>
  </w:endnote>
  <w:endnote w:type="continuationSeparator" w:id="0">
    <w:p w:rsidR="001D6B62" w:rsidRDefault="001D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62" w:rsidRDefault="001D6B62">
      <w:r>
        <w:separator/>
      </w:r>
    </w:p>
  </w:footnote>
  <w:footnote w:type="continuationSeparator" w:id="0">
    <w:p w:rsidR="001D6B62" w:rsidRDefault="001D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B62"/>
    <w:rsid w:val="0031376B"/>
    <w:rsid w:val="003D3AA8"/>
    <w:rsid w:val="004C67DE"/>
    <w:rsid w:val="009F196D"/>
    <w:rsid w:val="00A9035B"/>
    <w:rsid w:val="00CD613B"/>
    <w:rsid w:val="00E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37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376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