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2" w:rsidRDefault="00124DE2" w:rsidP="00124DE2">
      <w:pPr>
        <w:pStyle w:val="Ttulo"/>
      </w:pPr>
      <w:bookmarkStart w:id="0" w:name="_GoBack"/>
      <w:bookmarkEnd w:id="0"/>
    </w:p>
    <w:p w:rsidR="00124DE2" w:rsidRDefault="00124DE2" w:rsidP="00124DE2">
      <w:pPr>
        <w:pStyle w:val="Ttulo"/>
      </w:pPr>
      <w:r>
        <w:t>INDICAÇÃO Nº 540 /11</w:t>
      </w:r>
    </w:p>
    <w:p w:rsidR="00124DE2" w:rsidRDefault="00124DE2" w:rsidP="00124DE2">
      <w:pPr>
        <w:jc w:val="center"/>
        <w:rPr>
          <w:rFonts w:ascii="Bookman Old Style" w:hAnsi="Bookman Old Style"/>
          <w:b/>
          <w:u w:val="single"/>
        </w:rPr>
      </w:pPr>
    </w:p>
    <w:p w:rsidR="00124DE2" w:rsidRDefault="00124DE2" w:rsidP="00124DE2">
      <w:pPr>
        <w:jc w:val="center"/>
        <w:rPr>
          <w:rFonts w:ascii="Bookman Old Style" w:hAnsi="Bookman Old Style"/>
          <w:b/>
          <w:u w:val="single"/>
        </w:rPr>
      </w:pPr>
    </w:p>
    <w:p w:rsidR="00124DE2" w:rsidRDefault="00124DE2" w:rsidP="00124DE2">
      <w:pPr>
        <w:jc w:val="center"/>
        <w:rPr>
          <w:rFonts w:ascii="Bookman Old Style" w:hAnsi="Bookman Old Style"/>
          <w:b/>
          <w:u w:val="single"/>
        </w:rPr>
      </w:pPr>
    </w:p>
    <w:p w:rsidR="00124DE2" w:rsidRDefault="00124DE2" w:rsidP="00124DE2">
      <w:pPr>
        <w:pStyle w:val="Recuodecorpodetexto"/>
      </w:pPr>
      <w:r>
        <w:t>“Sobre a limpeza e colocação de placas de advertência sobre o despejo de lixo em terreno, na Rua do Irídio entre as Ruas Atílio Bagarolo e José Jorge Patrício, no bairro Mollon IV”.</w:t>
      </w:r>
    </w:p>
    <w:p w:rsidR="00124DE2" w:rsidRDefault="00124DE2" w:rsidP="00124DE2">
      <w:pPr>
        <w:ind w:left="1440" w:firstLine="3600"/>
        <w:jc w:val="both"/>
        <w:rPr>
          <w:rFonts w:ascii="Bookman Old Style" w:hAnsi="Bookman Old Style"/>
        </w:rPr>
      </w:pPr>
    </w:p>
    <w:p w:rsidR="00124DE2" w:rsidRDefault="00124DE2" w:rsidP="00124DE2">
      <w:pPr>
        <w:ind w:left="1440" w:firstLine="3600"/>
        <w:jc w:val="both"/>
        <w:rPr>
          <w:rFonts w:ascii="Bookman Old Style" w:hAnsi="Bookman Old Style"/>
        </w:rPr>
      </w:pPr>
    </w:p>
    <w:p w:rsidR="00124DE2" w:rsidRDefault="00124DE2" w:rsidP="00124DE2">
      <w:pPr>
        <w:ind w:left="1440" w:firstLine="3600"/>
        <w:jc w:val="both"/>
        <w:rPr>
          <w:rFonts w:ascii="Bookman Old Style" w:hAnsi="Bookman Old Style"/>
        </w:rPr>
      </w:pPr>
    </w:p>
    <w:p w:rsidR="00124DE2" w:rsidRPr="00F75C62" w:rsidRDefault="00124DE2" w:rsidP="00124D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determinar ao setor competente que tome</w:t>
      </w:r>
      <w:r w:rsidRPr="00FE6DB6">
        <w:rPr>
          <w:rFonts w:ascii="Bookman Old Style" w:hAnsi="Bookman Old Style"/>
        </w:rPr>
        <w:t xml:space="preserve"> providências no sentido de </w:t>
      </w:r>
      <w:r w:rsidRPr="00B969C1">
        <w:rPr>
          <w:rFonts w:ascii="Bookman Old Style" w:hAnsi="Bookman Old Style"/>
        </w:rPr>
        <w:t>proceder a colocação de placas de advertência sobre o despejo de lixo em terreno na Rua do Irídio</w:t>
      </w:r>
      <w:r>
        <w:rPr>
          <w:rFonts w:ascii="Bookman Old Style" w:hAnsi="Bookman Old Style"/>
        </w:rPr>
        <w:t>,</w:t>
      </w:r>
      <w:r w:rsidRPr="00B969C1">
        <w:rPr>
          <w:rFonts w:ascii="Bookman Old Style" w:hAnsi="Bookman Old Style"/>
        </w:rPr>
        <w:t xml:space="preserve"> entre as Ruas Atílio Bagarolo e José Jorge Patrício, no bairro Mollon IV.</w:t>
      </w: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jc w:val="center"/>
        <w:rPr>
          <w:rFonts w:ascii="Bookman Old Style" w:hAnsi="Bookman Old Style"/>
          <w:b/>
        </w:rPr>
      </w:pPr>
    </w:p>
    <w:p w:rsidR="00124DE2" w:rsidRDefault="00124DE2" w:rsidP="00124D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24DE2" w:rsidRDefault="00124DE2" w:rsidP="00124DE2">
      <w:pPr>
        <w:ind w:firstLine="1440"/>
        <w:jc w:val="center"/>
        <w:rPr>
          <w:rFonts w:ascii="Bookman Old Style" w:hAnsi="Bookman Old Style"/>
          <w:b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lixo despejado e acumulado neste terreno causa</w:t>
      </w:r>
      <w:r w:rsidRPr="00F43E9C">
        <w:rPr>
          <w:rFonts w:ascii="Bookman Old Style" w:hAnsi="Bookman Old Style"/>
        </w:rPr>
        <w:t xml:space="preserve"> o aparecimento de animais peçonhentos e mau cheiro, g</w:t>
      </w:r>
      <w:r>
        <w:rPr>
          <w:rFonts w:ascii="Bookman Old Style" w:hAnsi="Bookman Old Style"/>
        </w:rPr>
        <w:t>erando assim reclamações de munícipes.</w:t>
      </w: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este motivo, os moradores recorreram a este vereador para que intermediasse junto aos órgãos competentes, a fim de que sejam colocadas placas de advertência sobre o despejo de lixo no local.</w:t>
      </w: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jc w:val="both"/>
        <w:rPr>
          <w:rFonts w:ascii="Bookman Old Style" w:hAnsi="Bookman Old Style"/>
        </w:rPr>
      </w:pPr>
    </w:p>
    <w:p w:rsidR="00124DE2" w:rsidRDefault="00124DE2" w:rsidP="00124D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fevereiro de 2011.</w:t>
      </w:r>
    </w:p>
    <w:p w:rsidR="00124DE2" w:rsidRDefault="00124DE2" w:rsidP="00124DE2">
      <w:pPr>
        <w:ind w:firstLine="1440"/>
        <w:rPr>
          <w:rFonts w:ascii="Bookman Old Style" w:hAnsi="Bookman Old Style"/>
        </w:rPr>
      </w:pPr>
    </w:p>
    <w:p w:rsidR="00124DE2" w:rsidRDefault="00124DE2" w:rsidP="00124DE2">
      <w:pPr>
        <w:rPr>
          <w:rFonts w:ascii="Bookman Old Style" w:hAnsi="Bookman Old Style"/>
        </w:rPr>
      </w:pPr>
    </w:p>
    <w:p w:rsidR="00124DE2" w:rsidRDefault="00124DE2" w:rsidP="00124DE2">
      <w:pPr>
        <w:rPr>
          <w:rFonts w:ascii="Bookman Old Style" w:hAnsi="Bookman Old Style"/>
        </w:rPr>
      </w:pPr>
    </w:p>
    <w:p w:rsidR="00124DE2" w:rsidRDefault="00124DE2" w:rsidP="00124DE2">
      <w:pPr>
        <w:rPr>
          <w:rFonts w:ascii="Bookman Old Style" w:hAnsi="Bookman Old Style"/>
        </w:rPr>
      </w:pPr>
    </w:p>
    <w:p w:rsidR="00124DE2" w:rsidRDefault="00124DE2" w:rsidP="00124DE2">
      <w:pPr>
        <w:ind w:firstLine="1440"/>
        <w:rPr>
          <w:rFonts w:ascii="Bookman Old Style" w:hAnsi="Bookman Old Style"/>
        </w:rPr>
      </w:pPr>
    </w:p>
    <w:p w:rsidR="00124DE2" w:rsidRDefault="00124DE2" w:rsidP="00124D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4DE2" w:rsidRDefault="00124DE2" w:rsidP="00124DE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66" w:rsidRDefault="005C7F66">
      <w:r>
        <w:separator/>
      </w:r>
    </w:p>
  </w:endnote>
  <w:endnote w:type="continuationSeparator" w:id="0">
    <w:p w:rsidR="005C7F66" w:rsidRDefault="005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66" w:rsidRDefault="005C7F66">
      <w:r>
        <w:separator/>
      </w:r>
    </w:p>
  </w:footnote>
  <w:footnote w:type="continuationSeparator" w:id="0">
    <w:p w:rsidR="005C7F66" w:rsidRDefault="005C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DE2"/>
    <w:rsid w:val="001D1394"/>
    <w:rsid w:val="003D3AA8"/>
    <w:rsid w:val="004C67DE"/>
    <w:rsid w:val="005C7F66"/>
    <w:rsid w:val="009F196D"/>
    <w:rsid w:val="00A9035B"/>
    <w:rsid w:val="00CD613B"/>
    <w:rsid w:val="00E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4D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4D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