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77" w:rsidRDefault="000B5E77" w:rsidP="000B5E77">
      <w:pPr>
        <w:pStyle w:val="Ttulo"/>
      </w:pPr>
      <w:bookmarkStart w:id="0" w:name="_GoBack"/>
      <w:bookmarkEnd w:id="0"/>
    </w:p>
    <w:p w:rsidR="000B5E77" w:rsidRDefault="000B5E77" w:rsidP="000B5E77">
      <w:pPr>
        <w:pStyle w:val="Ttulo"/>
      </w:pPr>
    </w:p>
    <w:p w:rsidR="000B5E77" w:rsidRDefault="000B5E77" w:rsidP="000B5E77">
      <w:pPr>
        <w:pStyle w:val="Ttulo"/>
      </w:pPr>
    </w:p>
    <w:p w:rsidR="000B5E77" w:rsidRDefault="000B5E77" w:rsidP="000B5E77">
      <w:pPr>
        <w:pStyle w:val="Ttulo"/>
      </w:pPr>
    </w:p>
    <w:p w:rsidR="000B5E77" w:rsidRDefault="000B5E77" w:rsidP="000B5E77">
      <w:pPr>
        <w:pStyle w:val="Ttulo"/>
      </w:pPr>
    </w:p>
    <w:p w:rsidR="000B5E77" w:rsidRDefault="000B5E77" w:rsidP="000B5E77">
      <w:pPr>
        <w:pStyle w:val="Ttulo"/>
      </w:pPr>
    </w:p>
    <w:p w:rsidR="000B5E77" w:rsidRDefault="000B5E77" w:rsidP="000B5E77">
      <w:pPr>
        <w:pStyle w:val="Ttulo"/>
      </w:pPr>
    </w:p>
    <w:p w:rsidR="000B5E77" w:rsidRDefault="000B5E77" w:rsidP="000B5E77">
      <w:pPr>
        <w:pStyle w:val="Ttulo"/>
      </w:pPr>
    </w:p>
    <w:p w:rsidR="000B5E77" w:rsidRDefault="000B5E77" w:rsidP="000B5E77">
      <w:pPr>
        <w:pStyle w:val="Ttulo"/>
      </w:pPr>
    </w:p>
    <w:p w:rsidR="000B5E77" w:rsidRDefault="000B5E77" w:rsidP="000B5E77">
      <w:pPr>
        <w:pStyle w:val="Ttulo"/>
      </w:pPr>
    </w:p>
    <w:p w:rsidR="000B5E77" w:rsidRDefault="000B5E77" w:rsidP="000B5E77">
      <w:pPr>
        <w:pStyle w:val="Ttulo"/>
      </w:pPr>
      <w:r>
        <w:t>INDICAÇÃO               618 /11</w:t>
      </w:r>
    </w:p>
    <w:p w:rsidR="000B5E77" w:rsidRDefault="000B5E77" w:rsidP="000B5E77">
      <w:pPr>
        <w:jc w:val="center"/>
        <w:rPr>
          <w:rFonts w:ascii="Bookman Old Style" w:hAnsi="Bookman Old Style"/>
          <w:b/>
          <w:u w:val="single"/>
        </w:rPr>
      </w:pPr>
    </w:p>
    <w:p w:rsidR="000B5E77" w:rsidRDefault="000B5E77" w:rsidP="000B5E77">
      <w:pPr>
        <w:jc w:val="center"/>
        <w:rPr>
          <w:rFonts w:ascii="Bookman Old Style" w:hAnsi="Bookman Old Style"/>
          <w:b/>
          <w:u w:val="single"/>
        </w:rPr>
      </w:pPr>
    </w:p>
    <w:p w:rsidR="000B5E77" w:rsidRDefault="000B5E77" w:rsidP="000B5E77">
      <w:pPr>
        <w:pStyle w:val="Recuodecorpodetexto"/>
        <w:ind w:left="4440"/>
      </w:pPr>
      <w:r>
        <w:t>“Construção de calçada entre as Ruas Jade e Centeio com a Avenida Alfredo Contatto, no bairro São Fernando”.</w:t>
      </w:r>
    </w:p>
    <w:p w:rsidR="000B5E77" w:rsidRDefault="000B5E77" w:rsidP="000B5E77">
      <w:pPr>
        <w:ind w:left="1440" w:firstLine="3600"/>
        <w:jc w:val="both"/>
        <w:rPr>
          <w:rFonts w:ascii="Bookman Old Style" w:hAnsi="Bookman Old Style"/>
        </w:rPr>
      </w:pPr>
    </w:p>
    <w:p w:rsidR="000B5E77" w:rsidRDefault="000B5E77" w:rsidP="000B5E77">
      <w:pPr>
        <w:ind w:left="1440" w:firstLine="3600"/>
        <w:jc w:val="both"/>
        <w:rPr>
          <w:rFonts w:ascii="Bookman Old Style" w:hAnsi="Bookman Old Style"/>
        </w:rPr>
      </w:pPr>
    </w:p>
    <w:p w:rsidR="000B5E77" w:rsidRDefault="000B5E77" w:rsidP="000B5E77">
      <w:pPr>
        <w:ind w:left="1440" w:firstLine="3600"/>
        <w:jc w:val="both"/>
        <w:rPr>
          <w:rFonts w:ascii="Bookman Old Style" w:hAnsi="Bookman Old Style"/>
        </w:rPr>
      </w:pPr>
    </w:p>
    <w:p w:rsidR="000B5E77" w:rsidRDefault="000B5E77" w:rsidP="000B5E77">
      <w:pPr>
        <w:ind w:left="1440" w:firstLine="3600"/>
        <w:jc w:val="both"/>
        <w:rPr>
          <w:rFonts w:ascii="Bookman Old Style" w:hAnsi="Bookman Old Style"/>
        </w:rPr>
      </w:pPr>
    </w:p>
    <w:p w:rsidR="000B5E77" w:rsidRPr="00E61649" w:rsidRDefault="000B5E77" w:rsidP="000B5E7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</w:t>
      </w:r>
      <w:r>
        <w:rPr>
          <w:rFonts w:ascii="Bookman Old Style" w:hAnsi="Bookman Old Style"/>
          <w:sz w:val="24"/>
          <w:szCs w:val="24"/>
        </w:rPr>
        <w:t xml:space="preserve">quanto à </w:t>
      </w:r>
      <w:r w:rsidRPr="00E61649">
        <w:rPr>
          <w:rFonts w:ascii="Bookman Old Style" w:hAnsi="Bookman Old Style"/>
          <w:sz w:val="24"/>
          <w:szCs w:val="24"/>
        </w:rPr>
        <w:t>construção de calçada entre as Ruas Jade e Centeio com a Avenida Alfredo Contatto, no bairro São Fernando</w:t>
      </w:r>
      <w:r>
        <w:rPr>
          <w:rFonts w:ascii="Bookman Old Style" w:hAnsi="Bookman Old Style"/>
          <w:sz w:val="24"/>
          <w:szCs w:val="24"/>
        </w:rPr>
        <w:t>.</w:t>
      </w:r>
    </w:p>
    <w:p w:rsidR="000B5E77" w:rsidRDefault="000B5E77" w:rsidP="000B5E77">
      <w:pPr>
        <w:jc w:val="center"/>
        <w:rPr>
          <w:rFonts w:ascii="Bookman Old Style" w:hAnsi="Bookman Old Style"/>
          <w:b/>
        </w:rPr>
      </w:pPr>
    </w:p>
    <w:p w:rsidR="000B5E77" w:rsidRPr="00DF1418" w:rsidRDefault="000B5E77" w:rsidP="000B5E77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0B5E77" w:rsidRPr="00DF1418" w:rsidRDefault="000B5E77" w:rsidP="000B5E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5E77" w:rsidRPr="00E61649" w:rsidRDefault="000B5E77" w:rsidP="000B5E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5E77" w:rsidRPr="00E61649" w:rsidRDefault="000B5E77" w:rsidP="000B5E7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E61649">
        <w:rPr>
          <w:rFonts w:ascii="Bookman Old Style" w:hAnsi="Bookman Old Style"/>
          <w:sz w:val="24"/>
          <w:szCs w:val="24"/>
        </w:rPr>
        <w:t xml:space="preserve">Munícipes procuraram este vereador cobrando providências quanto à construção de calçada </w:t>
      </w:r>
      <w:r>
        <w:rPr>
          <w:rFonts w:ascii="Bookman Old Style" w:hAnsi="Bookman Old Style"/>
          <w:sz w:val="24"/>
          <w:szCs w:val="24"/>
        </w:rPr>
        <w:t>na área</w:t>
      </w:r>
      <w:r w:rsidRPr="00E61649">
        <w:rPr>
          <w:rFonts w:ascii="Bookman Old Style" w:hAnsi="Bookman Old Style"/>
          <w:sz w:val="24"/>
          <w:szCs w:val="24"/>
        </w:rPr>
        <w:t xml:space="preserve"> citado acima, pois neste local não possui calçada e as pessoas correm riscos caminha</w:t>
      </w:r>
      <w:r>
        <w:rPr>
          <w:rFonts w:ascii="Bookman Old Style" w:hAnsi="Bookman Old Style"/>
          <w:sz w:val="24"/>
          <w:szCs w:val="24"/>
        </w:rPr>
        <w:t>n</w:t>
      </w:r>
      <w:r w:rsidRPr="00E61649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o</w:t>
      </w:r>
      <w:r w:rsidRPr="00E61649">
        <w:rPr>
          <w:rFonts w:ascii="Bookman Old Style" w:hAnsi="Bookman Old Style"/>
          <w:sz w:val="24"/>
          <w:szCs w:val="24"/>
        </w:rPr>
        <w:t xml:space="preserve"> na rua ao invés de </w:t>
      </w:r>
      <w:r>
        <w:rPr>
          <w:rFonts w:ascii="Bookman Old Style" w:hAnsi="Bookman Old Style"/>
          <w:sz w:val="24"/>
          <w:szCs w:val="24"/>
        </w:rPr>
        <w:t>transitarem</w:t>
      </w:r>
      <w:r w:rsidRPr="00E61649">
        <w:rPr>
          <w:rFonts w:ascii="Bookman Old Style" w:hAnsi="Bookman Old Style"/>
          <w:sz w:val="24"/>
          <w:szCs w:val="24"/>
        </w:rPr>
        <w:t xml:space="preserve"> na calçada, desta forma faz-se necessário a construção da calçada para uma maior segurança dos pedestres daquela região: </w:t>
      </w:r>
      <w:r w:rsidRPr="00E61649">
        <w:rPr>
          <w:rFonts w:ascii="Bookman Old Style" w:hAnsi="Bookman Old Style"/>
          <w:b/>
          <w:sz w:val="24"/>
          <w:szCs w:val="24"/>
        </w:rPr>
        <w:t xml:space="preserve">(Segue fotos em anexo), </w:t>
      </w:r>
    </w:p>
    <w:p w:rsidR="000B5E77" w:rsidRPr="00E61649" w:rsidRDefault="000B5E77" w:rsidP="000B5E77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440"/>
        <w:outlineLvl w:val="0"/>
        <w:rPr>
          <w:rFonts w:ascii="Bookman Old Style" w:hAnsi="Bookman Old Style"/>
        </w:rPr>
      </w:pPr>
    </w:p>
    <w:p w:rsidR="000B5E77" w:rsidRDefault="000B5E77" w:rsidP="000B5E77">
      <w:pPr>
        <w:ind w:firstLine="1440"/>
        <w:outlineLvl w:val="0"/>
        <w:rPr>
          <w:rFonts w:ascii="Bookman Old Style" w:hAnsi="Bookman Old Style"/>
        </w:rPr>
      </w:pPr>
    </w:p>
    <w:p w:rsidR="000B5E77" w:rsidRDefault="000B5E77" w:rsidP="000B5E77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 de fevereiro de 2011</w:t>
      </w:r>
    </w:p>
    <w:p w:rsidR="000B5E77" w:rsidRDefault="000B5E77" w:rsidP="000B5E77">
      <w:pPr>
        <w:rPr>
          <w:rFonts w:ascii="Bookman Old Style" w:hAnsi="Bookman Old Style"/>
        </w:rPr>
      </w:pPr>
    </w:p>
    <w:p w:rsidR="000B5E77" w:rsidRDefault="000B5E77" w:rsidP="000B5E77">
      <w:pPr>
        <w:ind w:firstLine="1440"/>
        <w:rPr>
          <w:rFonts w:ascii="Bookman Old Style" w:hAnsi="Bookman Old Style"/>
        </w:rPr>
      </w:pPr>
    </w:p>
    <w:p w:rsidR="000B5E77" w:rsidRDefault="000B5E77" w:rsidP="000B5E77">
      <w:pPr>
        <w:jc w:val="center"/>
        <w:outlineLvl w:val="0"/>
        <w:rPr>
          <w:rFonts w:ascii="Bookman Old Style" w:hAnsi="Bookman Old Style"/>
          <w:b/>
        </w:rPr>
      </w:pPr>
    </w:p>
    <w:p w:rsidR="000B5E77" w:rsidRPr="00DF1418" w:rsidRDefault="000B5E77" w:rsidP="000B5E7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ANÍZIO TAVARES</w:t>
      </w: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 Presidente-</w:t>
      </w: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Default="000B5E77" w:rsidP="000B5E7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B5E77" w:rsidRPr="00484DC1" w:rsidRDefault="000B5E77" w:rsidP="000B5E7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B5E77" w:rsidRPr="00E61649" w:rsidRDefault="000B5E77" w:rsidP="000B5E7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61649">
        <w:rPr>
          <w:rFonts w:ascii="Bookman Old Style" w:hAnsi="Bookman Old Style"/>
          <w:b/>
          <w:sz w:val="24"/>
          <w:szCs w:val="24"/>
        </w:rPr>
        <w:t>(Fls. nº 02- Construção de calçada entre as Ruas Jade e Centeio com a Avenida Alfredo Contatto, no bairro São Fernando).</w:t>
      </w:r>
    </w:p>
    <w:p w:rsidR="000B5E77" w:rsidRPr="00E61649" w:rsidRDefault="000B5E77" w:rsidP="000B5E7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0B5E77" w:rsidRDefault="000B5E77" w:rsidP="000B5E77">
      <w:pPr>
        <w:jc w:val="center"/>
        <w:rPr>
          <w:rFonts w:ascii="Bookman Old Style" w:hAnsi="Bookman Old Style"/>
          <w:b/>
          <w:sz w:val="24"/>
          <w:szCs w:val="24"/>
        </w:rPr>
      </w:pPr>
      <w:r w:rsidRPr="00E61649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078"/>
          </v:shape>
        </w:pict>
      </w:r>
    </w:p>
    <w:p w:rsidR="000B5E77" w:rsidRDefault="000B5E77" w:rsidP="000B5E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5E77" w:rsidRDefault="000B5E77" w:rsidP="000B5E77">
      <w:pPr>
        <w:jc w:val="center"/>
        <w:rPr>
          <w:rFonts w:ascii="Bookman Old Style" w:hAnsi="Bookman Old Style"/>
          <w:b/>
          <w:sz w:val="24"/>
          <w:szCs w:val="24"/>
        </w:rPr>
      </w:pPr>
      <w:r w:rsidRPr="00E61649">
        <w:rPr>
          <w:rFonts w:ascii="Bookman Old Style" w:hAnsi="Bookman Old Style"/>
          <w:b/>
          <w:sz w:val="24"/>
          <w:szCs w:val="24"/>
        </w:rPr>
        <w:pict>
          <v:shape id="_x0000_i1026" type="#_x0000_t75" style="width:192pt;height:2in">
            <v:imagedata r:id="rId7" o:title="DSC01077"/>
          </v:shape>
        </w:pict>
      </w:r>
    </w:p>
    <w:p w:rsidR="000B5E77" w:rsidRDefault="000B5E77" w:rsidP="000B5E7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B5E77" w:rsidRPr="00E61649" w:rsidRDefault="000B5E77" w:rsidP="000B5E77">
      <w:pPr>
        <w:jc w:val="center"/>
        <w:rPr>
          <w:rFonts w:ascii="Bookman Old Style" w:hAnsi="Bookman Old Style"/>
          <w:b/>
          <w:sz w:val="24"/>
          <w:szCs w:val="24"/>
        </w:rPr>
      </w:pPr>
      <w:r w:rsidRPr="00E61649">
        <w:rPr>
          <w:rFonts w:ascii="Bookman Old Style" w:hAnsi="Bookman Old Style"/>
          <w:b/>
          <w:sz w:val="24"/>
          <w:szCs w:val="24"/>
        </w:rPr>
        <w:lastRenderedPageBreak/>
        <w:pict>
          <v:shape id="_x0000_i1027" type="#_x0000_t75" style="width:192pt;height:2in">
            <v:imagedata r:id="rId8" o:title="DSC0107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59" w:rsidRDefault="00021059">
      <w:r>
        <w:separator/>
      </w:r>
    </w:p>
  </w:endnote>
  <w:endnote w:type="continuationSeparator" w:id="0">
    <w:p w:rsidR="00021059" w:rsidRDefault="0002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59" w:rsidRDefault="00021059">
      <w:r>
        <w:separator/>
      </w:r>
    </w:p>
  </w:footnote>
  <w:footnote w:type="continuationSeparator" w:id="0">
    <w:p w:rsidR="00021059" w:rsidRDefault="00021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059"/>
    <w:rsid w:val="000B5E77"/>
    <w:rsid w:val="001D1394"/>
    <w:rsid w:val="003D3AA8"/>
    <w:rsid w:val="004C67DE"/>
    <w:rsid w:val="009F196D"/>
    <w:rsid w:val="00A9035B"/>
    <w:rsid w:val="00CD613B"/>
    <w:rsid w:val="00E1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5E7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B5E7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