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AA" w:rsidRPr="00692599" w:rsidRDefault="00EF0BAA" w:rsidP="00EF0BAA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EF0BAA" w:rsidRPr="00692599" w:rsidRDefault="00EF0BAA" w:rsidP="00EF0BAA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F0BAA" w:rsidRPr="00692599" w:rsidRDefault="00EF0BAA" w:rsidP="00EF0BAA">
      <w:pPr>
        <w:jc w:val="center"/>
        <w:rPr>
          <w:rFonts w:ascii="Bookman Old Style" w:hAnsi="Bookman Old Style"/>
        </w:rPr>
      </w:pPr>
    </w:p>
    <w:p w:rsidR="00EF0BAA" w:rsidRPr="00692599" w:rsidRDefault="00EF0BAA" w:rsidP="00EF0BAA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  <w:r>
        <w:rPr>
          <w:rFonts w:ascii="Bookman Old Style" w:hAnsi="Bookman Old Style"/>
          <w:b/>
        </w:rPr>
        <w:t xml:space="preserve"> - DEM</w:t>
      </w:r>
    </w:p>
    <w:p w:rsidR="00EF0BAA" w:rsidRPr="00692599" w:rsidRDefault="00EF0BAA" w:rsidP="00EF0BAA">
      <w:pPr>
        <w:jc w:val="center"/>
        <w:rPr>
          <w:rFonts w:ascii="Bookman Old Style" w:hAnsi="Bookman Old Style"/>
          <w:b/>
        </w:rPr>
      </w:pPr>
    </w:p>
    <w:p w:rsidR="00EF0BAA" w:rsidRDefault="00EF0BAA" w:rsidP="00EF0BAA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EF0BAA" w:rsidRPr="00FD58C6" w:rsidRDefault="00EF0BAA" w:rsidP="00EF0BAA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EF0BAA" w:rsidRDefault="00EF0BAA" w:rsidP="00EF0BAA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EF0BAA" w:rsidRDefault="00EF0BAA" w:rsidP="00EF0BAA">
      <w:pPr>
        <w:ind w:hanging="1080"/>
      </w:pPr>
      <w:r>
        <w:t xml:space="preserve"> </w:t>
      </w:r>
    </w:p>
    <w:p w:rsidR="00EF0BAA" w:rsidRDefault="00EF0BAA" w:rsidP="00EF0BAA">
      <w:pPr>
        <w:pStyle w:val="Ttulo"/>
      </w:pPr>
    </w:p>
    <w:p w:rsidR="00EF0BAA" w:rsidRDefault="00EF0BAA" w:rsidP="00EF0BAA">
      <w:pPr>
        <w:pStyle w:val="Ttulo"/>
      </w:pPr>
      <w:r>
        <w:t>INDICAÇÃO Nº                          625 /2.011</w:t>
      </w:r>
    </w:p>
    <w:p w:rsidR="00EF0BAA" w:rsidRDefault="00EF0BAA" w:rsidP="00EF0BAA">
      <w:pPr>
        <w:pStyle w:val="Ttulo"/>
      </w:pPr>
    </w:p>
    <w:p w:rsidR="00EF0BAA" w:rsidRDefault="00EF0BAA" w:rsidP="00EF0BAA">
      <w:pPr>
        <w:pStyle w:val="Ttulo"/>
        <w:ind w:left="4920"/>
        <w:jc w:val="both"/>
        <w:rPr>
          <w:b w:val="0"/>
          <w:bCs w:val="0"/>
          <w:u w:val="none"/>
        </w:rPr>
      </w:pPr>
    </w:p>
    <w:p w:rsidR="00EF0BAA" w:rsidRPr="00607984" w:rsidRDefault="00EF0BAA" w:rsidP="00EF0BAA">
      <w:pPr>
        <w:pStyle w:val="Ttulo"/>
        <w:ind w:left="4320"/>
        <w:jc w:val="both"/>
        <w:rPr>
          <w:bCs w:val="0"/>
          <w:u w:val="none"/>
        </w:rPr>
      </w:pPr>
      <w:r w:rsidRPr="00607984">
        <w:rPr>
          <w:bCs w:val="0"/>
          <w:u w:val="none"/>
        </w:rPr>
        <w:t xml:space="preserve">“Providências quanto à limpeza </w:t>
      </w:r>
      <w:r>
        <w:rPr>
          <w:bCs w:val="0"/>
          <w:u w:val="none"/>
        </w:rPr>
        <w:t xml:space="preserve">de mato e entulhos </w:t>
      </w:r>
      <w:r w:rsidRPr="00607984">
        <w:rPr>
          <w:bCs w:val="0"/>
          <w:u w:val="none"/>
        </w:rPr>
        <w:t xml:space="preserve">na </w:t>
      </w:r>
      <w:r>
        <w:rPr>
          <w:bCs w:val="0"/>
          <w:u w:val="none"/>
        </w:rPr>
        <w:t>rua Arthur Bernardes na altura do número 44 no bairro Jardim Itamaraty”.</w:t>
      </w:r>
    </w:p>
    <w:p w:rsidR="00EF0BAA" w:rsidRPr="00607984" w:rsidRDefault="00EF0BAA" w:rsidP="00EF0BAA">
      <w:pPr>
        <w:pStyle w:val="Ttulo"/>
        <w:ind w:left="4320"/>
        <w:jc w:val="both"/>
        <w:rPr>
          <w:bCs w:val="0"/>
          <w:u w:val="none"/>
        </w:rPr>
      </w:pPr>
    </w:p>
    <w:p w:rsidR="00EF0BAA" w:rsidRDefault="00EF0BAA" w:rsidP="00EF0BAA">
      <w:pPr>
        <w:pStyle w:val="Ttulo"/>
        <w:jc w:val="both"/>
        <w:rPr>
          <w:b w:val="0"/>
          <w:bCs w:val="0"/>
          <w:u w:val="none"/>
        </w:rPr>
      </w:pPr>
    </w:p>
    <w:p w:rsidR="00EF0BAA" w:rsidRDefault="00EF0BAA" w:rsidP="00EF0BAA">
      <w:pPr>
        <w:pStyle w:val="Ttulo"/>
        <w:jc w:val="both"/>
        <w:rPr>
          <w:b w:val="0"/>
          <w:bCs w:val="0"/>
          <w:u w:val="none"/>
        </w:rPr>
      </w:pPr>
    </w:p>
    <w:p w:rsidR="00EF0BAA" w:rsidRDefault="00EF0BAA" w:rsidP="00EF0BAA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limpeza, na rua Arthur Bernardes na altura do número 44 no bairro Jardim Itamaraty.</w:t>
      </w:r>
    </w:p>
    <w:p w:rsidR="00EF0BAA" w:rsidRDefault="00EF0BAA" w:rsidP="00EF0BAA">
      <w:pPr>
        <w:pStyle w:val="Ttulo"/>
        <w:jc w:val="both"/>
        <w:rPr>
          <w:b w:val="0"/>
          <w:bCs w:val="0"/>
          <w:u w:val="none"/>
        </w:rPr>
      </w:pPr>
    </w:p>
    <w:p w:rsidR="00EF0BAA" w:rsidRDefault="00EF0BAA" w:rsidP="00EF0BAA">
      <w:pPr>
        <w:pStyle w:val="Ttulo"/>
        <w:jc w:val="both"/>
        <w:rPr>
          <w:b w:val="0"/>
          <w:bCs w:val="0"/>
          <w:u w:val="none"/>
        </w:rPr>
      </w:pPr>
    </w:p>
    <w:p w:rsidR="00EF0BAA" w:rsidRDefault="00EF0BAA" w:rsidP="00EF0BA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pelos moradores da rua em que se especifica, solicitando providências quanto à limpeza no local, sendo que o mato no local esta muito alto e os munícipes e transeuntes são obrigados a caminharem pela via pública, correndo o risco de serem atropelados ou sofrerem outros tipos de acidentes, sendo que a referida rua tem transito intenso, esta limpeza será de grande valia para a segurança dos transeuntes, e atenderá a reivindicação popular através desta Indicação. </w:t>
      </w:r>
    </w:p>
    <w:p w:rsidR="00EF0BAA" w:rsidRDefault="00EF0BAA" w:rsidP="00EF0BA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F0BAA" w:rsidRDefault="00EF0BAA" w:rsidP="00EF0BA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F0BAA" w:rsidRDefault="00EF0BAA" w:rsidP="00EF0BAA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18 de fevereiro de 2011.</w:t>
      </w:r>
    </w:p>
    <w:p w:rsidR="00EF0BAA" w:rsidRDefault="00EF0BAA" w:rsidP="00EF0BAA">
      <w:pPr>
        <w:pStyle w:val="Ttulo"/>
        <w:jc w:val="both"/>
        <w:rPr>
          <w:b w:val="0"/>
          <w:bCs w:val="0"/>
          <w:u w:val="none"/>
        </w:rPr>
      </w:pPr>
    </w:p>
    <w:p w:rsidR="00EF0BAA" w:rsidRDefault="00EF0BAA" w:rsidP="00EF0BAA">
      <w:pPr>
        <w:pStyle w:val="Ttulo"/>
        <w:rPr>
          <w:u w:val="none"/>
        </w:rPr>
      </w:pPr>
    </w:p>
    <w:p w:rsidR="00EF0BAA" w:rsidRDefault="00EF0BAA" w:rsidP="00EF0BAA">
      <w:pPr>
        <w:pStyle w:val="Ttulo"/>
        <w:rPr>
          <w:u w:val="none"/>
        </w:rPr>
      </w:pPr>
    </w:p>
    <w:p w:rsidR="00EF0BAA" w:rsidRDefault="00EF0BAA" w:rsidP="00EF0BAA">
      <w:pPr>
        <w:pStyle w:val="Ttulo"/>
        <w:rPr>
          <w:u w:val="none"/>
        </w:rPr>
      </w:pPr>
    </w:p>
    <w:p w:rsidR="00EF0BAA" w:rsidRDefault="00EF0BAA" w:rsidP="00EF0BAA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EF0BAA" w:rsidRPr="000025F2" w:rsidRDefault="00EF0BAA" w:rsidP="00EF0BAA">
      <w:pPr>
        <w:pStyle w:val="Ttulo"/>
        <w:rPr>
          <w:b w:val="0"/>
        </w:rPr>
      </w:pPr>
      <w:r w:rsidRPr="000025F2">
        <w:rPr>
          <w:b w:val="0"/>
        </w:rPr>
        <w:t xml:space="preserve">-Vereador / </w:t>
      </w:r>
      <w:r>
        <w:rPr>
          <w:b w:val="0"/>
        </w:rPr>
        <w:t>DEM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F1D" w:rsidRDefault="008D4F1D">
      <w:r>
        <w:separator/>
      </w:r>
    </w:p>
  </w:endnote>
  <w:endnote w:type="continuationSeparator" w:id="0">
    <w:p w:rsidR="008D4F1D" w:rsidRDefault="008D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F1D" w:rsidRDefault="008D4F1D">
      <w:r>
        <w:separator/>
      </w:r>
    </w:p>
  </w:footnote>
  <w:footnote w:type="continuationSeparator" w:id="0">
    <w:p w:rsidR="008D4F1D" w:rsidRDefault="008D4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354C5"/>
    <w:rsid w:val="003D3AA8"/>
    <w:rsid w:val="004C67DE"/>
    <w:rsid w:val="008D4F1D"/>
    <w:rsid w:val="009F196D"/>
    <w:rsid w:val="00A9035B"/>
    <w:rsid w:val="00CD613B"/>
    <w:rsid w:val="00E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F0BAA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