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AD8" w:rsidRPr="00585AD8" w:rsidRDefault="00585AD8" w:rsidP="00585AD8">
      <w:pPr>
        <w:pStyle w:val="Ttulo"/>
      </w:pPr>
      <w:bookmarkStart w:id="0" w:name="_GoBack"/>
      <w:bookmarkEnd w:id="0"/>
      <w:r w:rsidRPr="00585AD8">
        <w:t>INDICAÇÃO Nº 703 /11</w:t>
      </w:r>
    </w:p>
    <w:p w:rsidR="00585AD8" w:rsidRPr="00585AD8" w:rsidRDefault="00585AD8" w:rsidP="00585AD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85AD8" w:rsidRPr="00585AD8" w:rsidRDefault="00585AD8" w:rsidP="00585AD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85AD8" w:rsidRPr="00585AD8" w:rsidRDefault="00585AD8" w:rsidP="00585AD8">
      <w:pPr>
        <w:pStyle w:val="Recuodecorpodetexto"/>
        <w:ind w:left="4440"/>
      </w:pPr>
      <w:r w:rsidRPr="00585AD8">
        <w:t xml:space="preserve">“Limpeza e remoção de entulho em área localizada na Rua México, as margens da SP 134, no bairro Jardim </w:t>
      </w:r>
      <w:proofErr w:type="spellStart"/>
      <w:r w:rsidRPr="00585AD8">
        <w:t>Sartori</w:t>
      </w:r>
      <w:proofErr w:type="spellEnd"/>
      <w:r w:rsidRPr="00585AD8">
        <w:t xml:space="preserve">”. </w:t>
      </w:r>
    </w:p>
    <w:p w:rsidR="00585AD8" w:rsidRPr="00585AD8" w:rsidRDefault="00585AD8" w:rsidP="00585AD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85AD8" w:rsidRPr="00585AD8" w:rsidRDefault="00585AD8" w:rsidP="00585AD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85AD8" w:rsidRPr="00585AD8" w:rsidRDefault="00585AD8" w:rsidP="00585AD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85AD8" w:rsidRPr="00585AD8" w:rsidRDefault="00585AD8" w:rsidP="00585AD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85AD8" w:rsidRPr="00585AD8" w:rsidRDefault="00585AD8" w:rsidP="00585AD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85AD8">
        <w:rPr>
          <w:rFonts w:ascii="Bookman Old Style" w:hAnsi="Bookman Old Style"/>
          <w:b/>
          <w:bCs/>
          <w:sz w:val="24"/>
          <w:szCs w:val="24"/>
        </w:rPr>
        <w:t>INDICA</w:t>
      </w:r>
      <w:r w:rsidRPr="00585AD8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à limpeza e remoção de entulho em área pública localizada na Rua México, as margens da SP 134, no bairro Jardim </w:t>
      </w:r>
      <w:proofErr w:type="spellStart"/>
      <w:r w:rsidRPr="00585AD8">
        <w:rPr>
          <w:rFonts w:ascii="Bookman Old Style" w:hAnsi="Bookman Old Style"/>
          <w:sz w:val="24"/>
          <w:szCs w:val="24"/>
        </w:rPr>
        <w:t>Sartori</w:t>
      </w:r>
      <w:proofErr w:type="spellEnd"/>
      <w:r w:rsidRPr="00585AD8">
        <w:rPr>
          <w:rFonts w:ascii="Bookman Old Style" w:hAnsi="Bookman Old Style"/>
          <w:sz w:val="24"/>
          <w:szCs w:val="24"/>
        </w:rPr>
        <w:t>.</w:t>
      </w:r>
    </w:p>
    <w:p w:rsidR="00585AD8" w:rsidRPr="00585AD8" w:rsidRDefault="00585AD8" w:rsidP="00585AD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85AD8" w:rsidRPr="00585AD8" w:rsidRDefault="00585AD8" w:rsidP="00585AD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85AD8" w:rsidRPr="00585AD8" w:rsidRDefault="00585AD8" w:rsidP="00585AD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85AD8" w:rsidRPr="00585AD8" w:rsidRDefault="00585AD8" w:rsidP="00585AD8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585AD8" w:rsidRPr="00585AD8" w:rsidRDefault="00585AD8" w:rsidP="00585AD8">
      <w:pPr>
        <w:jc w:val="center"/>
        <w:rPr>
          <w:rFonts w:ascii="Bookman Old Style" w:hAnsi="Bookman Old Style"/>
          <w:b/>
          <w:sz w:val="24"/>
          <w:szCs w:val="24"/>
        </w:rPr>
      </w:pPr>
      <w:r w:rsidRPr="00585AD8">
        <w:rPr>
          <w:rFonts w:ascii="Bookman Old Style" w:hAnsi="Bookman Old Style"/>
          <w:b/>
          <w:sz w:val="24"/>
          <w:szCs w:val="24"/>
        </w:rPr>
        <w:t>Justificativa:</w:t>
      </w:r>
    </w:p>
    <w:p w:rsidR="00585AD8" w:rsidRPr="00585AD8" w:rsidRDefault="00585AD8" w:rsidP="00585AD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85AD8" w:rsidRPr="00585AD8" w:rsidRDefault="00585AD8" w:rsidP="00585AD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85AD8" w:rsidRPr="00585AD8" w:rsidRDefault="00585AD8" w:rsidP="00585AD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85AD8" w:rsidRPr="00585AD8" w:rsidRDefault="00585AD8" w:rsidP="00585AD8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585AD8">
        <w:rPr>
          <w:rFonts w:ascii="Bookman Old Style" w:hAnsi="Bookman Old Style"/>
          <w:sz w:val="24"/>
          <w:szCs w:val="24"/>
        </w:rPr>
        <w:t xml:space="preserve">Diversos Munícipes procuraram este vereador solicitando providências no sentido de executar a limpeza e remoção de entulho na área acima mencionada, visto que nesta área tem uma passarela de pedestre, pois há grande acúmulo de mato, podendo se tornar um criadouro de insetos e animais peçonhentos (escorpiões, cobras, ratos e baratas) e do </w:t>
      </w:r>
      <w:proofErr w:type="spellStart"/>
      <w:r w:rsidRPr="00585AD8">
        <w:rPr>
          <w:rFonts w:ascii="Bookman Old Style" w:hAnsi="Bookman Old Style"/>
          <w:b/>
          <w:sz w:val="24"/>
          <w:szCs w:val="24"/>
        </w:rPr>
        <w:t>Aedes</w:t>
      </w:r>
      <w:proofErr w:type="spellEnd"/>
      <w:r w:rsidRPr="00585AD8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85AD8">
        <w:rPr>
          <w:rFonts w:ascii="Bookman Old Style" w:hAnsi="Bookman Old Style"/>
          <w:b/>
          <w:sz w:val="24"/>
          <w:szCs w:val="24"/>
        </w:rPr>
        <w:t>aegypti</w:t>
      </w:r>
      <w:proofErr w:type="spellEnd"/>
      <w:r w:rsidRPr="00585AD8">
        <w:rPr>
          <w:rFonts w:ascii="Bookman Old Style" w:hAnsi="Bookman Old Style"/>
          <w:sz w:val="24"/>
          <w:szCs w:val="24"/>
        </w:rPr>
        <w:t xml:space="preserve"> (mosquito do dengue):                          </w:t>
      </w:r>
      <w:r w:rsidRPr="00585AD8">
        <w:rPr>
          <w:rFonts w:ascii="Bookman Old Style" w:hAnsi="Bookman Old Style"/>
          <w:b/>
          <w:sz w:val="24"/>
          <w:szCs w:val="24"/>
        </w:rPr>
        <w:t>(Segue fotos em anexo).</w:t>
      </w:r>
    </w:p>
    <w:p w:rsidR="00585AD8" w:rsidRPr="00585AD8" w:rsidRDefault="00585AD8" w:rsidP="00585AD8">
      <w:pPr>
        <w:ind w:firstLine="1440"/>
        <w:jc w:val="both"/>
        <w:outlineLvl w:val="0"/>
        <w:rPr>
          <w:rFonts w:ascii="Bookman Old Style" w:hAnsi="Bookman Old Style"/>
          <w:b/>
          <w:sz w:val="24"/>
          <w:szCs w:val="24"/>
        </w:rPr>
      </w:pPr>
    </w:p>
    <w:p w:rsidR="00585AD8" w:rsidRPr="00585AD8" w:rsidRDefault="00585AD8" w:rsidP="00585AD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585AD8" w:rsidRPr="00585AD8" w:rsidRDefault="00585AD8" w:rsidP="00585AD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585AD8" w:rsidRPr="00585AD8" w:rsidRDefault="00585AD8" w:rsidP="00585AD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585AD8" w:rsidRPr="00585AD8" w:rsidRDefault="00585AD8" w:rsidP="00585AD8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585AD8">
        <w:rPr>
          <w:rFonts w:ascii="Bookman Old Style" w:hAnsi="Bookman Old Style"/>
          <w:sz w:val="24"/>
          <w:szCs w:val="24"/>
        </w:rPr>
        <w:t>Plenário “Dr. Tancredo Neves”, em 24 de fevereiro de 2011.</w:t>
      </w:r>
    </w:p>
    <w:p w:rsidR="00585AD8" w:rsidRPr="00585AD8" w:rsidRDefault="00585AD8" w:rsidP="00585AD8">
      <w:pPr>
        <w:ind w:firstLine="1440"/>
        <w:rPr>
          <w:rFonts w:ascii="Bookman Old Style" w:hAnsi="Bookman Old Style"/>
          <w:sz w:val="24"/>
          <w:szCs w:val="24"/>
        </w:rPr>
      </w:pPr>
    </w:p>
    <w:p w:rsidR="00585AD8" w:rsidRPr="00585AD8" w:rsidRDefault="00585AD8" w:rsidP="00585AD8">
      <w:pPr>
        <w:rPr>
          <w:rFonts w:ascii="Bookman Old Style" w:hAnsi="Bookman Old Style"/>
          <w:sz w:val="24"/>
          <w:szCs w:val="24"/>
        </w:rPr>
      </w:pPr>
    </w:p>
    <w:p w:rsidR="00585AD8" w:rsidRPr="00585AD8" w:rsidRDefault="00585AD8" w:rsidP="00585AD8">
      <w:pPr>
        <w:ind w:firstLine="1440"/>
        <w:rPr>
          <w:rFonts w:ascii="Bookman Old Style" w:hAnsi="Bookman Old Style"/>
          <w:sz w:val="24"/>
          <w:szCs w:val="24"/>
        </w:rPr>
      </w:pPr>
    </w:p>
    <w:p w:rsidR="00585AD8" w:rsidRPr="00585AD8" w:rsidRDefault="00585AD8" w:rsidP="00585AD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585AD8" w:rsidRPr="00585AD8" w:rsidRDefault="00585AD8" w:rsidP="00585AD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585AD8">
        <w:rPr>
          <w:rFonts w:ascii="Bookman Old Style" w:hAnsi="Bookman Old Style"/>
          <w:b/>
          <w:sz w:val="24"/>
          <w:szCs w:val="24"/>
        </w:rPr>
        <w:t>ANÍZIO TAVARES</w:t>
      </w:r>
    </w:p>
    <w:p w:rsidR="00585AD8" w:rsidRPr="00585AD8" w:rsidRDefault="00585AD8" w:rsidP="00585AD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585AD8">
        <w:rPr>
          <w:rFonts w:ascii="Bookman Old Style" w:hAnsi="Bookman Old Style"/>
          <w:sz w:val="24"/>
          <w:szCs w:val="24"/>
        </w:rPr>
        <w:t>-Vereador/Vice-Presidente</w:t>
      </w:r>
    </w:p>
    <w:p w:rsidR="00585AD8" w:rsidRPr="00585AD8" w:rsidRDefault="00585AD8" w:rsidP="00585AD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585AD8" w:rsidRPr="00585AD8" w:rsidRDefault="00585AD8" w:rsidP="00585AD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585AD8" w:rsidRPr="00585AD8" w:rsidRDefault="00585AD8" w:rsidP="00585AD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585AD8" w:rsidRPr="00585AD8" w:rsidRDefault="00585AD8" w:rsidP="00585AD8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585AD8" w:rsidRPr="00585AD8" w:rsidRDefault="00585AD8" w:rsidP="00585AD8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585AD8">
        <w:rPr>
          <w:rFonts w:ascii="Bookman Old Style" w:hAnsi="Bookman Old Style"/>
          <w:b/>
          <w:sz w:val="24"/>
          <w:szCs w:val="24"/>
        </w:rPr>
        <w:t xml:space="preserve">(Fls. - 02 – Limpeza e remoção de entulho em área localizada na Rua México, as margens da SP 134, no bairro Jardim </w:t>
      </w:r>
      <w:proofErr w:type="spellStart"/>
      <w:r w:rsidRPr="00585AD8">
        <w:rPr>
          <w:rFonts w:ascii="Bookman Old Style" w:hAnsi="Bookman Old Style"/>
          <w:b/>
          <w:sz w:val="24"/>
          <w:szCs w:val="24"/>
        </w:rPr>
        <w:t>Sartori</w:t>
      </w:r>
      <w:proofErr w:type="spellEnd"/>
      <w:r w:rsidRPr="00585AD8">
        <w:rPr>
          <w:rFonts w:ascii="Bookman Old Style" w:hAnsi="Bookman Old Style"/>
          <w:b/>
          <w:sz w:val="24"/>
          <w:szCs w:val="24"/>
        </w:rPr>
        <w:t>).</w:t>
      </w:r>
    </w:p>
    <w:p w:rsidR="00585AD8" w:rsidRPr="00585AD8" w:rsidRDefault="00585AD8" w:rsidP="00585AD8">
      <w:pPr>
        <w:ind w:left="-240" w:right="-332" w:firstLine="36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585AD8" w:rsidRPr="00585AD8" w:rsidRDefault="00585AD8" w:rsidP="00585AD8">
      <w:pPr>
        <w:ind w:left="-240" w:right="-332" w:firstLine="36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585AD8" w:rsidRPr="00585AD8" w:rsidRDefault="00585AD8" w:rsidP="00585AD8">
      <w:pPr>
        <w:ind w:left="-240" w:right="-332" w:hanging="44"/>
        <w:jc w:val="center"/>
        <w:outlineLvl w:val="0"/>
        <w:rPr>
          <w:rFonts w:ascii="Bookman Old Style" w:hAnsi="Bookman Old Style"/>
          <w:sz w:val="24"/>
          <w:szCs w:val="24"/>
        </w:rPr>
      </w:pPr>
      <w:r w:rsidRPr="00585AD8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in">
            <v:imagedata r:id="rId6" o:title="DSC01166"/>
          </v:shape>
        </w:pict>
      </w:r>
    </w:p>
    <w:p w:rsidR="00585AD8" w:rsidRPr="00585AD8" w:rsidRDefault="00585AD8" w:rsidP="00585AD8">
      <w:pPr>
        <w:ind w:left="-240" w:right="-332" w:hanging="44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585AD8" w:rsidRPr="00585AD8" w:rsidRDefault="00585AD8" w:rsidP="00585AD8">
      <w:pPr>
        <w:ind w:left="-240" w:right="-332" w:hanging="44"/>
        <w:jc w:val="center"/>
        <w:outlineLvl w:val="0"/>
        <w:rPr>
          <w:rFonts w:ascii="Bookman Old Style" w:hAnsi="Bookman Old Style"/>
          <w:sz w:val="24"/>
          <w:szCs w:val="24"/>
        </w:rPr>
      </w:pPr>
      <w:r w:rsidRPr="00585AD8">
        <w:rPr>
          <w:rFonts w:ascii="Bookman Old Style" w:hAnsi="Bookman Old Style"/>
          <w:sz w:val="24"/>
          <w:szCs w:val="24"/>
        </w:rPr>
        <w:pict>
          <v:shape id="_x0000_i1026" type="#_x0000_t75" style="width:192pt;height:2in">
            <v:imagedata r:id="rId7" o:title="DSC01167"/>
          </v:shape>
        </w:pict>
      </w:r>
    </w:p>
    <w:p w:rsidR="00585AD8" w:rsidRPr="00585AD8" w:rsidRDefault="00585AD8" w:rsidP="00585AD8">
      <w:pPr>
        <w:ind w:left="-240" w:right="-332" w:hanging="44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585AD8" w:rsidRPr="00585AD8" w:rsidRDefault="00585AD8" w:rsidP="00585AD8">
      <w:pPr>
        <w:ind w:left="-240" w:right="-332" w:hanging="44"/>
        <w:jc w:val="center"/>
        <w:outlineLvl w:val="0"/>
        <w:rPr>
          <w:rFonts w:ascii="Bookman Old Style" w:hAnsi="Bookman Old Style"/>
          <w:sz w:val="24"/>
          <w:szCs w:val="24"/>
        </w:rPr>
      </w:pPr>
      <w:r w:rsidRPr="00585AD8">
        <w:rPr>
          <w:rFonts w:ascii="Bookman Old Style" w:hAnsi="Bookman Old Style"/>
          <w:sz w:val="24"/>
          <w:szCs w:val="24"/>
        </w:rPr>
        <w:pict>
          <v:shape id="_x0000_i1027" type="#_x0000_t75" style="width:192pt;height:2in">
            <v:imagedata r:id="rId8" o:title="DSC01168"/>
          </v:shape>
        </w:pict>
      </w:r>
    </w:p>
    <w:p w:rsidR="009F196D" w:rsidRPr="00585AD8" w:rsidRDefault="009F196D" w:rsidP="00CD613B">
      <w:pPr>
        <w:rPr>
          <w:sz w:val="24"/>
          <w:szCs w:val="24"/>
        </w:rPr>
      </w:pPr>
    </w:p>
    <w:sectPr w:rsidR="009F196D" w:rsidRPr="00585AD8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C8C" w:rsidRDefault="009E2C8C">
      <w:r>
        <w:separator/>
      </w:r>
    </w:p>
  </w:endnote>
  <w:endnote w:type="continuationSeparator" w:id="0">
    <w:p w:rsidR="009E2C8C" w:rsidRDefault="009E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C8C" w:rsidRDefault="009E2C8C">
      <w:r>
        <w:separator/>
      </w:r>
    </w:p>
  </w:footnote>
  <w:footnote w:type="continuationSeparator" w:id="0">
    <w:p w:rsidR="009E2C8C" w:rsidRDefault="009E2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85AD8"/>
    <w:rsid w:val="009E2C8C"/>
    <w:rsid w:val="009F196D"/>
    <w:rsid w:val="00A9035B"/>
    <w:rsid w:val="00CD613B"/>
    <w:rsid w:val="00D8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85AD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85AD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85AD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85AD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893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