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13" w:rsidRDefault="004B0313" w:rsidP="004B0313">
      <w:pPr>
        <w:pStyle w:val="Ttulo"/>
      </w:pPr>
      <w:bookmarkStart w:id="0" w:name="_GoBack"/>
      <w:bookmarkEnd w:id="0"/>
      <w:r>
        <w:t>INDICAÇÃO Nº 752 /11</w:t>
      </w:r>
    </w:p>
    <w:p w:rsidR="004B0313" w:rsidRDefault="004B0313" w:rsidP="004B0313">
      <w:pPr>
        <w:jc w:val="center"/>
        <w:rPr>
          <w:rFonts w:ascii="Bookman Old Style" w:hAnsi="Bookman Old Style"/>
          <w:b/>
          <w:u w:val="single"/>
        </w:rPr>
      </w:pPr>
    </w:p>
    <w:p w:rsidR="004B0313" w:rsidRDefault="004B0313" w:rsidP="004B0313">
      <w:pPr>
        <w:jc w:val="center"/>
        <w:rPr>
          <w:rFonts w:ascii="Bookman Old Style" w:hAnsi="Bookman Old Style"/>
          <w:b/>
          <w:u w:val="single"/>
        </w:rPr>
      </w:pPr>
    </w:p>
    <w:p w:rsidR="004B0313" w:rsidRDefault="004B0313" w:rsidP="004B0313">
      <w:pPr>
        <w:jc w:val="center"/>
        <w:rPr>
          <w:rFonts w:ascii="Bookman Old Style" w:hAnsi="Bookman Old Style"/>
          <w:b/>
          <w:u w:val="single"/>
        </w:rPr>
      </w:pPr>
    </w:p>
    <w:p w:rsidR="004B0313" w:rsidRPr="000B63AE" w:rsidRDefault="004B0313" w:rsidP="004B0313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 xml:space="preserve">Rua Sebastião Inácio de Campos, defronte ao n° 657, no bairro </w:t>
      </w:r>
      <w:proofErr w:type="spellStart"/>
      <w:r>
        <w:t>Mollon</w:t>
      </w:r>
      <w:proofErr w:type="spellEnd"/>
      <w:r>
        <w:t xml:space="preserve"> IV”.</w:t>
      </w:r>
    </w:p>
    <w:p w:rsidR="004B0313" w:rsidRDefault="004B0313" w:rsidP="004B0313">
      <w:pPr>
        <w:ind w:left="1440" w:firstLine="3600"/>
        <w:jc w:val="both"/>
        <w:rPr>
          <w:rFonts w:ascii="Bookman Old Style" w:hAnsi="Bookman Old Style"/>
        </w:rPr>
      </w:pPr>
    </w:p>
    <w:p w:rsidR="004B0313" w:rsidRDefault="004B0313" w:rsidP="004B0313">
      <w:pPr>
        <w:ind w:left="1440" w:firstLine="3600"/>
        <w:jc w:val="both"/>
        <w:rPr>
          <w:rFonts w:ascii="Bookman Old Style" w:hAnsi="Bookman Old Style"/>
        </w:rPr>
      </w:pPr>
    </w:p>
    <w:p w:rsidR="004B0313" w:rsidRDefault="004B0313" w:rsidP="004B0313">
      <w:pPr>
        <w:ind w:left="1440" w:firstLine="3600"/>
        <w:jc w:val="both"/>
        <w:rPr>
          <w:rFonts w:ascii="Bookman Old Style" w:hAnsi="Bookman Old Style"/>
        </w:rPr>
      </w:pPr>
    </w:p>
    <w:p w:rsidR="004B0313" w:rsidRPr="001B7BF3" w:rsidRDefault="004B0313" w:rsidP="004B0313">
      <w:pPr>
        <w:ind w:left="1440" w:firstLine="3600"/>
        <w:jc w:val="both"/>
        <w:rPr>
          <w:rFonts w:ascii="Bookman Old Style" w:hAnsi="Bookman Old Style"/>
        </w:rPr>
      </w:pPr>
    </w:p>
    <w:p w:rsidR="004B0313" w:rsidRPr="00B640DB" w:rsidRDefault="004B0313" w:rsidP="004B0313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3919AC">
        <w:rPr>
          <w:rFonts w:ascii="Bookman Old Style" w:hAnsi="Bookman Old Style" w:cs="Arial"/>
        </w:rPr>
        <w:t xml:space="preserve">buraco </w:t>
      </w:r>
      <w:r w:rsidRPr="00B65F95">
        <w:rPr>
          <w:rFonts w:ascii="Bookman Old Style" w:hAnsi="Bookman Old Style"/>
        </w:rPr>
        <w:t>na Rua Sebastião Inácio de Campos, defronte ao n° 657</w:t>
      </w:r>
      <w:r w:rsidRPr="003919AC">
        <w:rPr>
          <w:rFonts w:ascii="Bookman Old Style" w:hAnsi="Bookman Old Style"/>
        </w:rPr>
        <w:t xml:space="preserve">, no bairro </w:t>
      </w:r>
      <w:proofErr w:type="spellStart"/>
      <w:r w:rsidRPr="003919AC">
        <w:rPr>
          <w:rFonts w:ascii="Bookman Old Style" w:hAnsi="Bookman Old Style"/>
        </w:rPr>
        <w:t>Mollon</w:t>
      </w:r>
      <w:proofErr w:type="spellEnd"/>
      <w:r w:rsidRPr="003919AC">
        <w:rPr>
          <w:rFonts w:ascii="Bookman Old Style" w:hAnsi="Bookman Old Style"/>
        </w:rPr>
        <w:t xml:space="preserve"> IV</w:t>
      </w:r>
      <w:r w:rsidRPr="003919AC">
        <w:rPr>
          <w:rFonts w:ascii="Bookman Old Style" w:hAnsi="Bookman Old Style" w:cs="Arial"/>
        </w:rPr>
        <w:t>.</w:t>
      </w:r>
    </w:p>
    <w:p w:rsidR="004B0313" w:rsidRDefault="004B0313" w:rsidP="004B0313">
      <w:pPr>
        <w:ind w:firstLine="1440"/>
        <w:jc w:val="both"/>
        <w:rPr>
          <w:rFonts w:ascii="Bookman Old Style" w:hAnsi="Bookman Old Style"/>
          <w:b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  <w:b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  <w:b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  <w:b/>
        </w:rPr>
      </w:pPr>
    </w:p>
    <w:p w:rsidR="004B0313" w:rsidRPr="00702CD6" w:rsidRDefault="004B0313" w:rsidP="004B0313">
      <w:pPr>
        <w:ind w:firstLine="1440"/>
        <w:jc w:val="both"/>
        <w:rPr>
          <w:rFonts w:ascii="Bookman Old Style" w:hAnsi="Bookman Old Style"/>
          <w:b/>
        </w:rPr>
      </w:pPr>
    </w:p>
    <w:p w:rsidR="004B0313" w:rsidRDefault="004B0313" w:rsidP="004B0313">
      <w:pPr>
        <w:jc w:val="center"/>
        <w:rPr>
          <w:rFonts w:ascii="Bookman Old Style" w:hAnsi="Bookman Old Style"/>
          <w:b/>
        </w:rPr>
      </w:pPr>
    </w:p>
    <w:p w:rsidR="004B0313" w:rsidRDefault="004B0313" w:rsidP="004B03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0313" w:rsidRDefault="004B0313" w:rsidP="004B0313">
      <w:pPr>
        <w:jc w:val="center"/>
        <w:rPr>
          <w:rFonts w:ascii="Bookman Old Style" w:hAnsi="Bookman Old Style"/>
          <w:b/>
        </w:rPr>
      </w:pPr>
    </w:p>
    <w:p w:rsidR="004B0313" w:rsidRPr="00C4775E" w:rsidRDefault="004B0313" w:rsidP="004B0313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4B0313" w:rsidRPr="003D2A9F" w:rsidRDefault="004B0313" w:rsidP="004B0313">
      <w:pPr>
        <w:ind w:firstLine="1440"/>
        <w:jc w:val="both"/>
        <w:rPr>
          <w:rFonts w:ascii="Bookman Old Style" w:hAnsi="Bookman Old Style"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</w:rPr>
      </w:pPr>
    </w:p>
    <w:p w:rsidR="004B0313" w:rsidRDefault="004B0313" w:rsidP="004B0313">
      <w:pPr>
        <w:ind w:firstLine="1440"/>
        <w:jc w:val="center"/>
        <w:rPr>
          <w:rFonts w:ascii="Bookman Old Style" w:hAnsi="Bookman Old Style"/>
          <w:b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</w:rPr>
      </w:pPr>
    </w:p>
    <w:p w:rsidR="004B0313" w:rsidRDefault="004B0313" w:rsidP="004B0313">
      <w:pPr>
        <w:ind w:firstLine="1440"/>
        <w:jc w:val="both"/>
        <w:rPr>
          <w:rFonts w:ascii="Bookman Old Style" w:hAnsi="Bookman Old Style"/>
        </w:rPr>
      </w:pPr>
    </w:p>
    <w:p w:rsidR="004B0313" w:rsidRDefault="004B0313" w:rsidP="004B03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4B0313" w:rsidRDefault="004B0313" w:rsidP="004B0313">
      <w:pPr>
        <w:ind w:firstLine="1440"/>
        <w:rPr>
          <w:rFonts w:ascii="Bookman Old Style" w:hAnsi="Bookman Old Style"/>
        </w:rPr>
      </w:pPr>
    </w:p>
    <w:p w:rsidR="004B0313" w:rsidRDefault="004B0313" w:rsidP="004B0313">
      <w:pPr>
        <w:rPr>
          <w:rFonts w:ascii="Bookman Old Style" w:hAnsi="Bookman Old Style"/>
        </w:rPr>
      </w:pPr>
    </w:p>
    <w:p w:rsidR="004B0313" w:rsidRDefault="004B0313" w:rsidP="004B0313">
      <w:pPr>
        <w:ind w:firstLine="1440"/>
        <w:rPr>
          <w:rFonts w:ascii="Bookman Old Style" w:hAnsi="Bookman Old Style"/>
        </w:rPr>
      </w:pPr>
    </w:p>
    <w:p w:rsidR="004B0313" w:rsidRDefault="004B0313" w:rsidP="004B0313">
      <w:pPr>
        <w:ind w:firstLine="1440"/>
        <w:rPr>
          <w:rFonts w:ascii="Bookman Old Style" w:hAnsi="Bookman Old Style"/>
        </w:rPr>
      </w:pPr>
    </w:p>
    <w:p w:rsidR="004B0313" w:rsidRDefault="004B0313" w:rsidP="004B03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B0313" w:rsidRDefault="004B0313" w:rsidP="004B03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B0313" w:rsidRDefault="004B0313" w:rsidP="004B0313">
      <w:pPr>
        <w:ind w:firstLine="120"/>
        <w:jc w:val="center"/>
        <w:outlineLvl w:val="0"/>
        <w:rPr>
          <w:rFonts w:ascii="Bookman Old Style" w:hAnsi="Bookman Old Style"/>
        </w:rPr>
      </w:pPr>
    </w:p>
    <w:p w:rsidR="004B0313" w:rsidRPr="007D7026" w:rsidRDefault="004B0313" w:rsidP="004B031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B0" w:rsidRDefault="00BB15B0">
      <w:r>
        <w:separator/>
      </w:r>
    </w:p>
  </w:endnote>
  <w:endnote w:type="continuationSeparator" w:id="0">
    <w:p w:rsidR="00BB15B0" w:rsidRDefault="00BB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B0" w:rsidRDefault="00BB15B0">
      <w:r>
        <w:separator/>
      </w:r>
    </w:p>
  </w:footnote>
  <w:footnote w:type="continuationSeparator" w:id="0">
    <w:p w:rsidR="00BB15B0" w:rsidRDefault="00BB1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0313"/>
    <w:rsid w:val="004C67DE"/>
    <w:rsid w:val="009F196D"/>
    <w:rsid w:val="00A9035B"/>
    <w:rsid w:val="00BB15B0"/>
    <w:rsid w:val="00CD613B"/>
    <w:rsid w:val="00E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03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03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B03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031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B031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03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