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E8" w:rsidRPr="008105E8" w:rsidRDefault="008105E8" w:rsidP="008105E8">
      <w:pPr>
        <w:pStyle w:val="Ttulo"/>
      </w:pPr>
      <w:bookmarkStart w:id="0" w:name="_GoBack"/>
      <w:bookmarkEnd w:id="0"/>
      <w:r w:rsidRPr="008105E8">
        <w:t>INDICAÇÃO Nº                               800 /11</w:t>
      </w:r>
    </w:p>
    <w:p w:rsidR="008105E8" w:rsidRPr="008105E8" w:rsidRDefault="008105E8" w:rsidP="008105E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05E8" w:rsidRPr="008105E8" w:rsidRDefault="008105E8" w:rsidP="008105E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05E8" w:rsidRPr="008105E8" w:rsidRDefault="008105E8" w:rsidP="008105E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05E8" w:rsidRPr="008105E8" w:rsidRDefault="008105E8" w:rsidP="008105E8">
      <w:pPr>
        <w:pStyle w:val="Recuodecorpodetexto"/>
        <w:ind w:left="4440"/>
      </w:pPr>
      <w:r w:rsidRPr="008105E8">
        <w:t xml:space="preserve">“Operação tapa-buracos na Rua Turquesa esquina com a Avenida Alfredo Contato, no bairro São Fernando”. </w:t>
      </w:r>
    </w:p>
    <w:p w:rsidR="008105E8" w:rsidRPr="008105E8" w:rsidRDefault="008105E8" w:rsidP="008105E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105E8">
        <w:rPr>
          <w:rFonts w:ascii="Bookman Old Style" w:hAnsi="Bookman Old Style"/>
          <w:b/>
          <w:bCs/>
          <w:sz w:val="24"/>
          <w:szCs w:val="24"/>
        </w:rPr>
        <w:t>INDICA</w:t>
      </w:r>
      <w:r w:rsidRPr="008105E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Turquesa esquina com a Avenida Alfredo Contato, no bairro São Fernando. </w:t>
      </w:r>
      <w:r w:rsidRPr="008105E8">
        <w:rPr>
          <w:rFonts w:ascii="Bookman Old Style" w:hAnsi="Bookman Old Style"/>
          <w:b/>
          <w:sz w:val="24"/>
          <w:szCs w:val="24"/>
        </w:rPr>
        <w:t xml:space="preserve"> Segue fotos anexas.</w:t>
      </w:r>
    </w:p>
    <w:p w:rsidR="008105E8" w:rsidRPr="008105E8" w:rsidRDefault="008105E8" w:rsidP="008105E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105E8" w:rsidRPr="008105E8" w:rsidRDefault="008105E8" w:rsidP="008105E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05E8" w:rsidRPr="008105E8" w:rsidRDefault="008105E8" w:rsidP="008105E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05E8" w:rsidRPr="008105E8" w:rsidRDefault="008105E8" w:rsidP="008105E8">
      <w:pPr>
        <w:jc w:val="center"/>
        <w:rPr>
          <w:rFonts w:ascii="Bookman Old Style" w:hAnsi="Bookman Old Style"/>
          <w:b/>
          <w:sz w:val="24"/>
          <w:szCs w:val="24"/>
        </w:rPr>
      </w:pPr>
      <w:r w:rsidRPr="008105E8">
        <w:rPr>
          <w:rFonts w:ascii="Bookman Old Style" w:hAnsi="Bookman Old Style"/>
          <w:b/>
          <w:sz w:val="24"/>
          <w:szCs w:val="24"/>
        </w:rPr>
        <w:t>Justificativa:</w:t>
      </w:r>
    </w:p>
    <w:p w:rsidR="008105E8" w:rsidRPr="008105E8" w:rsidRDefault="008105E8" w:rsidP="008105E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05E8" w:rsidRPr="008105E8" w:rsidRDefault="008105E8" w:rsidP="008105E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05E8" w:rsidRPr="008105E8" w:rsidRDefault="008105E8" w:rsidP="008105E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05E8" w:rsidRPr="008105E8" w:rsidRDefault="008105E8" w:rsidP="008105E8">
      <w:pPr>
        <w:pStyle w:val="Recuodecorpodetexto"/>
        <w:ind w:left="0" w:firstLine="1440"/>
        <w:rPr>
          <w:b/>
        </w:rPr>
      </w:pPr>
      <w:r w:rsidRPr="008105E8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8105E8" w:rsidRPr="008105E8" w:rsidRDefault="008105E8" w:rsidP="008105E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105E8">
        <w:rPr>
          <w:rFonts w:ascii="Bookman Old Style" w:hAnsi="Bookman Old Style"/>
          <w:sz w:val="24"/>
          <w:szCs w:val="24"/>
        </w:rPr>
        <w:t xml:space="preserve">  </w:t>
      </w:r>
    </w:p>
    <w:p w:rsidR="008105E8" w:rsidRPr="008105E8" w:rsidRDefault="008105E8" w:rsidP="008105E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pStyle w:val="Recuodecorpodetexto"/>
        <w:ind w:left="0" w:firstLine="1440"/>
        <w:rPr>
          <w:b/>
        </w:rPr>
      </w:pPr>
    </w:p>
    <w:p w:rsidR="008105E8" w:rsidRPr="008105E8" w:rsidRDefault="008105E8" w:rsidP="008105E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105E8">
        <w:rPr>
          <w:rFonts w:ascii="Bookman Old Style" w:hAnsi="Bookman Old Style"/>
          <w:sz w:val="24"/>
          <w:szCs w:val="24"/>
        </w:rPr>
        <w:t xml:space="preserve">  </w:t>
      </w:r>
    </w:p>
    <w:p w:rsidR="008105E8" w:rsidRPr="008105E8" w:rsidRDefault="008105E8" w:rsidP="008105E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105E8">
        <w:rPr>
          <w:rFonts w:ascii="Bookman Old Style" w:hAnsi="Bookman Old Style"/>
          <w:sz w:val="24"/>
          <w:szCs w:val="24"/>
        </w:rPr>
        <w:t>Plenário “Dr. Tancredo Neves”, em 02 de março de 2011.</w:t>
      </w:r>
    </w:p>
    <w:p w:rsidR="008105E8" w:rsidRPr="008105E8" w:rsidRDefault="008105E8" w:rsidP="008105E8">
      <w:pPr>
        <w:ind w:firstLine="144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firstLine="144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firstLine="144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105E8" w:rsidRPr="008105E8" w:rsidRDefault="008105E8" w:rsidP="008105E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105E8">
        <w:rPr>
          <w:rFonts w:ascii="Bookman Old Style" w:hAnsi="Bookman Old Style"/>
          <w:b/>
          <w:sz w:val="24"/>
          <w:szCs w:val="24"/>
        </w:rPr>
        <w:t>ANÍZIO TAVARES</w:t>
      </w:r>
    </w:p>
    <w:p w:rsidR="008105E8" w:rsidRPr="008105E8" w:rsidRDefault="008105E8" w:rsidP="008105E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105E8">
        <w:rPr>
          <w:rFonts w:ascii="Bookman Old Style" w:hAnsi="Bookman Old Style"/>
          <w:sz w:val="24"/>
          <w:szCs w:val="24"/>
        </w:rPr>
        <w:t>-Vereador/Vice-Presidente-</w:t>
      </w:r>
    </w:p>
    <w:p w:rsidR="008105E8" w:rsidRPr="008105E8" w:rsidRDefault="008105E8" w:rsidP="008105E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8105E8">
        <w:rPr>
          <w:rFonts w:ascii="Bookman Old Style" w:hAnsi="Bookman Old Style"/>
          <w:sz w:val="24"/>
          <w:szCs w:val="24"/>
        </w:rPr>
        <w:t>(Fls. nº 2 - Operação tapa-buracos na Rua Turquesa esquina com a Avenida Alfredo Contato, no bairro São Fernando)</w:t>
      </w:r>
    </w:p>
    <w:p w:rsidR="008105E8" w:rsidRPr="008105E8" w:rsidRDefault="008105E8" w:rsidP="008105E8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outlineLvl w:val="0"/>
        <w:rPr>
          <w:rFonts w:ascii="Bookman Old Style" w:hAnsi="Bookman Old Style"/>
          <w:sz w:val="24"/>
          <w:szCs w:val="24"/>
        </w:rPr>
      </w:pPr>
      <w:r w:rsidRPr="008105E8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011"/>
          </v:shape>
        </w:pict>
      </w:r>
      <w:r w:rsidRPr="008105E8">
        <w:rPr>
          <w:rFonts w:ascii="Bookman Old Style" w:hAnsi="Bookman Old Style"/>
          <w:sz w:val="24"/>
          <w:szCs w:val="24"/>
        </w:rPr>
        <w:t xml:space="preserve">  </w:t>
      </w:r>
      <w:r w:rsidRPr="008105E8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0010"/>
          </v:shape>
        </w:pict>
      </w:r>
    </w:p>
    <w:p w:rsidR="008105E8" w:rsidRPr="008105E8" w:rsidRDefault="008105E8" w:rsidP="008105E8">
      <w:pPr>
        <w:outlineLvl w:val="0"/>
        <w:rPr>
          <w:rFonts w:ascii="Bookman Old Style" w:hAnsi="Bookman Old Style"/>
          <w:sz w:val="24"/>
          <w:szCs w:val="24"/>
        </w:rPr>
      </w:pPr>
      <w:r w:rsidRPr="008105E8">
        <w:rPr>
          <w:rFonts w:ascii="Bookman Old Style" w:hAnsi="Bookman Old Style"/>
          <w:sz w:val="24"/>
          <w:szCs w:val="24"/>
        </w:rPr>
        <w:t xml:space="preserve"> </w:t>
      </w:r>
    </w:p>
    <w:p w:rsidR="008105E8" w:rsidRPr="008105E8" w:rsidRDefault="008105E8" w:rsidP="008105E8">
      <w:pPr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outlineLvl w:val="0"/>
        <w:rPr>
          <w:rFonts w:ascii="Bookman Old Style" w:hAnsi="Bookman Old Style"/>
          <w:sz w:val="24"/>
          <w:szCs w:val="24"/>
        </w:rPr>
      </w:pPr>
      <w:r w:rsidRPr="008105E8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0009"/>
          </v:shape>
        </w:pict>
      </w:r>
      <w:r w:rsidRPr="008105E8">
        <w:rPr>
          <w:rFonts w:ascii="Bookman Old Style" w:hAnsi="Bookman Old Style"/>
          <w:sz w:val="24"/>
          <w:szCs w:val="24"/>
        </w:rPr>
        <w:t xml:space="preserve">  </w:t>
      </w:r>
      <w:r w:rsidRPr="008105E8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0008"/>
          </v:shape>
        </w:pict>
      </w:r>
    </w:p>
    <w:p w:rsidR="008105E8" w:rsidRPr="008105E8" w:rsidRDefault="008105E8" w:rsidP="008105E8">
      <w:pPr>
        <w:outlineLvl w:val="0"/>
        <w:rPr>
          <w:rFonts w:ascii="Bookman Old Style" w:hAnsi="Bookman Old Style"/>
          <w:sz w:val="24"/>
          <w:szCs w:val="24"/>
        </w:rPr>
      </w:pPr>
    </w:p>
    <w:p w:rsidR="008105E8" w:rsidRPr="008105E8" w:rsidRDefault="008105E8" w:rsidP="008105E8">
      <w:pPr>
        <w:outlineLvl w:val="0"/>
        <w:rPr>
          <w:rStyle w:val="Norm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105E8" w:rsidRPr="008105E8" w:rsidRDefault="008105E8" w:rsidP="008105E8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8105E8" w:rsidRDefault="009F196D" w:rsidP="00CD613B">
      <w:pPr>
        <w:rPr>
          <w:sz w:val="24"/>
          <w:szCs w:val="24"/>
        </w:rPr>
      </w:pPr>
    </w:p>
    <w:sectPr w:rsidR="009F196D" w:rsidRPr="008105E8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4F" w:rsidRDefault="00F6034F">
      <w:r>
        <w:separator/>
      </w:r>
    </w:p>
  </w:endnote>
  <w:endnote w:type="continuationSeparator" w:id="0">
    <w:p w:rsidR="00F6034F" w:rsidRDefault="00F6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4F" w:rsidRDefault="00F6034F">
      <w:r>
        <w:separator/>
      </w:r>
    </w:p>
  </w:footnote>
  <w:footnote w:type="continuationSeparator" w:id="0">
    <w:p w:rsidR="00F6034F" w:rsidRDefault="00F6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0A95"/>
    <w:rsid w:val="008105E8"/>
    <w:rsid w:val="009F196D"/>
    <w:rsid w:val="00A9035B"/>
    <w:rsid w:val="00CD613B"/>
    <w:rsid w:val="00F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105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105E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105E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05E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