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34" w:rsidRPr="00470434" w:rsidRDefault="00470434" w:rsidP="00470434">
      <w:pPr>
        <w:pStyle w:val="Ttulo"/>
      </w:pPr>
      <w:bookmarkStart w:id="0" w:name="_GoBack"/>
      <w:bookmarkEnd w:id="0"/>
      <w:r w:rsidRPr="00470434">
        <w:t>INDICAÇÃO Nº                              841  /11</w:t>
      </w: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70434" w:rsidRPr="00470434" w:rsidRDefault="00470434" w:rsidP="00470434">
      <w:pPr>
        <w:pStyle w:val="Recuodecorpodetexto"/>
        <w:ind w:left="4440"/>
      </w:pPr>
      <w:r w:rsidRPr="00470434">
        <w:t xml:space="preserve">“Operação tapa-buracos na Rua Dinamarca, defronte ao nº 2686, no bairro Jardim Europa”. </w:t>
      </w:r>
    </w:p>
    <w:p w:rsidR="00470434" w:rsidRPr="00470434" w:rsidRDefault="00470434" w:rsidP="0047043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b/>
          <w:bCs/>
          <w:sz w:val="24"/>
          <w:szCs w:val="24"/>
        </w:rPr>
        <w:t>INDICA</w:t>
      </w:r>
      <w:r w:rsidRPr="0047043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Dinamarca, defronte ao nº 2686, no bairro Jardim Europa. </w:t>
      </w:r>
      <w:r w:rsidRPr="00470434">
        <w:rPr>
          <w:rFonts w:ascii="Bookman Old Style" w:hAnsi="Bookman Old Style"/>
          <w:b/>
          <w:sz w:val="24"/>
          <w:szCs w:val="24"/>
        </w:rPr>
        <w:t>Segue fotos anexas.</w:t>
      </w:r>
    </w:p>
    <w:p w:rsidR="00470434" w:rsidRPr="00470434" w:rsidRDefault="00470434" w:rsidP="0047043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</w:rPr>
      </w:pPr>
      <w:r w:rsidRPr="00470434">
        <w:rPr>
          <w:rFonts w:ascii="Bookman Old Style" w:hAnsi="Bookman Old Style"/>
          <w:b/>
          <w:sz w:val="24"/>
          <w:szCs w:val="24"/>
        </w:rPr>
        <w:t>Justificativa:</w:t>
      </w: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0434" w:rsidRPr="00470434" w:rsidRDefault="00470434" w:rsidP="004704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0434" w:rsidRPr="00470434" w:rsidRDefault="00470434" w:rsidP="00470434">
      <w:pPr>
        <w:pStyle w:val="Recuodecorpodetexto"/>
        <w:ind w:left="0" w:firstLine="1440"/>
        <w:rPr>
          <w:b/>
        </w:rPr>
      </w:pPr>
      <w:r w:rsidRPr="0047043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70434" w:rsidRPr="00470434" w:rsidRDefault="00470434" w:rsidP="0047043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sz w:val="24"/>
          <w:szCs w:val="24"/>
        </w:rPr>
        <w:t xml:space="preserve">  </w:t>
      </w:r>
    </w:p>
    <w:p w:rsidR="00470434" w:rsidRPr="00470434" w:rsidRDefault="00470434" w:rsidP="0047043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pStyle w:val="Recuodecorpodetexto"/>
        <w:ind w:left="0" w:firstLine="1440"/>
        <w:rPr>
          <w:b/>
        </w:rPr>
      </w:pPr>
    </w:p>
    <w:p w:rsidR="00470434" w:rsidRPr="00470434" w:rsidRDefault="00470434" w:rsidP="0047043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sz w:val="24"/>
          <w:szCs w:val="24"/>
        </w:rPr>
        <w:t xml:space="preserve">  </w:t>
      </w:r>
    </w:p>
    <w:p w:rsidR="00470434" w:rsidRPr="00470434" w:rsidRDefault="00470434" w:rsidP="0047043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470434" w:rsidRPr="00470434" w:rsidRDefault="00470434" w:rsidP="00470434">
      <w:pPr>
        <w:ind w:firstLine="144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44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44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70434" w:rsidRPr="00470434" w:rsidRDefault="00470434" w:rsidP="0047043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70434">
        <w:rPr>
          <w:rFonts w:ascii="Bookman Old Style" w:hAnsi="Bookman Old Style"/>
          <w:b/>
          <w:sz w:val="24"/>
          <w:szCs w:val="24"/>
        </w:rPr>
        <w:t>ANÍZIO TAVARES</w:t>
      </w:r>
    </w:p>
    <w:p w:rsidR="00470434" w:rsidRPr="00470434" w:rsidRDefault="00470434" w:rsidP="0047043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sz w:val="24"/>
          <w:szCs w:val="24"/>
        </w:rPr>
        <w:t>-Vereador/Vice-Presidente-</w:t>
      </w:r>
    </w:p>
    <w:p w:rsidR="00470434" w:rsidRPr="00470434" w:rsidRDefault="00470434" w:rsidP="0047043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sz w:val="24"/>
          <w:szCs w:val="24"/>
        </w:rPr>
        <w:t>(Fls. nº 2 - Operação tapa-buracos na Rua Dinamarca, defronte ao nº 2686, no bairro Jardim Europa)</w:t>
      </w:r>
    </w:p>
    <w:p w:rsidR="00470434" w:rsidRPr="00470434" w:rsidRDefault="00470434" w:rsidP="00470434">
      <w:pPr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outlineLvl w:val="0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47"/>
          </v:shape>
        </w:pict>
      </w:r>
    </w:p>
    <w:p w:rsidR="00470434" w:rsidRPr="00470434" w:rsidRDefault="00470434" w:rsidP="00470434">
      <w:pPr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outlineLvl w:val="0"/>
        <w:rPr>
          <w:rFonts w:ascii="Bookman Old Style" w:hAnsi="Bookman Old Style"/>
          <w:sz w:val="24"/>
          <w:szCs w:val="24"/>
        </w:rPr>
      </w:pPr>
    </w:p>
    <w:p w:rsidR="00470434" w:rsidRPr="00470434" w:rsidRDefault="00470434" w:rsidP="00470434">
      <w:pPr>
        <w:outlineLvl w:val="0"/>
        <w:rPr>
          <w:rFonts w:ascii="Bookman Old Style" w:hAnsi="Bookman Old Style"/>
          <w:sz w:val="24"/>
          <w:szCs w:val="24"/>
        </w:rPr>
      </w:pPr>
      <w:r w:rsidRPr="00470434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9946"/>
          </v:shape>
        </w:pict>
      </w:r>
    </w:p>
    <w:p w:rsidR="009F196D" w:rsidRPr="00470434" w:rsidRDefault="009F196D" w:rsidP="00470434">
      <w:pPr>
        <w:rPr>
          <w:sz w:val="24"/>
          <w:szCs w:val="24"/>
        </w:rPr>
      </w:pPr>
    </w:p>
    <w:sectPr w:rsidR="009F196D" w:rsidRPr="00470434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18" w:rsidRDefault="00400418">
      <w:r>
        <w:separator/>
      </w:r>
    </w:p>
  </w:endnote>
  <w:endnote w:type="continuationSeparator" w:id="0">
    <w:p w:rsidR="00400418" w:rsidRDefault="0040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18" w:rsidRDefault="00400418">
      <w:r>
        <w:separator/>
      </w:r>
    </w:p>
  </w:footnote>
  <w:footnote w:type="continuationSeparator" w:id="0">
    <w:p w:rsidR="00400418" w:rsidRDefault="0040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418"/>
    <w:rsid w:val="00470434"/>
    <w:rsid w:val="004C67DE"/>
    <w:rsid w:val="009F196D"/>
    <w:rsid w:val="00A9035B"/>
    <w:rsid w:val="00CD613B"/>
    <w:rsid w:val="00E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704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04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704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04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