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740" w:rsidRDefault="00B47740" w:rsidP="00B47740">
      <w:pPr>
        <w:pStyle w:val="Ttulo"/>
      </w:pPr>
      <w:bookmarkStart w:id="0" w:name="_GoBack"/>
      <w:bookmarkEnd w:id="0"/>
      <w:r>
        <w:t>INDICAÇÃO Nº 942/11</w:t>
      </w:r>
    </w:p>
    <w:p w:rsidR="00B47740" w:rsidRDefault="00B47740" w:rsidP="00B47740">
      <w:pPr>
        <w:jc w:val="center"/>
        <w:rPr>
          <w:rFonts w:ascii="Bookman Old Style" w:hAnsi="Bookman Old Style"/>
          <w:b/>
          <w:u w:val="single"/>
        </w:rPr>
      </w:pPr>
    </w:p>
    <w:p w:rsidR="00B47740" w:rsidRDefault="00B47740" w:rsidP="00B47740">
      <w:pPr>
        <w:jc w:val="center"/>
        <w:rPr>
          <w:rFonts w:ascii="Bookman Old Style" w:hAnsi="Bookman Old Style"/>
          <w:b/>
          <w:u w:val="single"/>
        </w:rPr>
      </w:pPr>
    </w:p>
    <w:p w:rsidR="00B47740" w:rsidRDefault="00B47740" w:rsidP="00B47740">
      <w:pPr>
        <w:pStyle w:val="Recuodecorpodetexto"/>
        <w:ind w:left="4440"/>
      </w:pPr>
      <w:r>
        <w:t>“Colocação de areia ao entorno dos brinquedos ‘parquinho de madeira’ localizados na Praça da Migração no bairro Jardim Pérola”.</w:t>
      </w:r>
    </w:p>
    <w:p w:rsidR="00B47740" w:rsidRDefault="00B47740" w:rsidP="00B47740">
      <w:pPr>
        <w:ind w:left="1440" w:firstLine="3600"/>
        <w:jc w:val="both"/>
        <w:rPr>
          <w:rFonts w:ascii="Bookman Old Style" w:hAnsi="Bookman Old Style"/>
        </w:rPr>
      </w:pPr>
    </w:p>
    <w:p w:rsidR="00B47740" w:rsidRDefault="00B47740" w:rsidP="00B47740">
      <w:pPr>
        <w:ind w:left="1440" w:firstLine="3600"/>
        <w:jc w:val="both"/>
        <w:rPr>
          <w:rFonts w:ascii="Bookman Old Style" w:hAnsi="Bookman Old Style"/>
        </w:rPr>
      </w:pPr>
    </w:p>
    <w:p w:rsidR="00B47740" w:rsidRDefault="00B47740" w:rsidP="00B47740">
      <w:pPr>
        <w:ind w:left="1440" w:firstLine="3600"/>
        <w:jc w:val="both"/>
        <w:rPr>
          <w:rFonts w:ascii="Bookman Old Style" w:hAnsi="Bookman Old Style"/>
        </w:rPr>
      </w:pPr>
    </w:p>
    <w:p w:rsidR="00B47740" w:rsidRDefault="00B47740" w:rsidP="00B47740">
      <w:pPr>
        <w:ind w:left="1440" w:firstLine="3600"/>
        <w:jc w:val="both"/>
        <w:rPr>
          <w:rFonts w:ascii="Bookman Old Style" w:hAnsi="Bookman Old Style"/>
        </w:rPr>
      </w:pPr>
    </w:p>
    <w:p w:rsidR="00B47740" w:rsidRDefault="00B47740" w:rsidP="00B4774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tome providências quanto </w:t>
      </w:r>
      <w:r w:rsidRPr="006C4622">
        <w:rPr>
          <w:rFonts w:ascii="Bookman Old Style" w:hAnsi="Bookman Old Style"/>
        </w:rPr>
        <w:t xml:space="preserve">à </w:t>
      </w:r>
      <w:r w:rsidRPr="00F7099E">
        <w:rPr>
          <w:rFonts w:ascii="Bookman Old Style" w:hAnsi="Bookman Old Style"/>
        </w:rPr>
        <w:t>Colocação de areia ao entorno dos brinquedos localizados na Praça da Migração no bairro Jardim Pérola</w:t>
      </w:r>
      <w:r>
        <w:rPr>
          <w:rFonts w:ascii="Bookman Old Style" w:hAnsi="Bookman Old Style"/>
        </w:rPr>
        <w:t>.</w:t>
      </w:r>
    </w:p>
    <w:p w:rsidR="00B47740" w:rsidRPr="00F7099E" w:rsidRDefault="00B47740" w:rsidP="00B47740">
      <w:pPr>
        <w:ind w:firstLine="1440"/>
        <w:jc w:val="both"/>
        <w:rPr>
          <w:rFonts w:ascii="Bookman Old Style" w:hAnsi="Bookman Old Style"/>
          <w:b/>
        </w:rPr>
      </w:pPr>
    </w:p>
    <w:p w:rsidR="00B47740" w:rsidRDefault="00B47740" w:rsidP="00B477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47740" w:rsidRDefault="00B47740" w:rsidP="00B47740">
      <w:pPr>
        <w:jc w:val="center"/>
        <w:rPr>
          <w:rFonts w:ascii="Bookman Old Style" w:hAnsi="Bookman Old Style"/>
          <w:b/>
        </w:rPr>
      </w:pPr>
    </w:p>
    <w:p w:rsidR="00B47740" w:rsidRDefault="00B47740" w:rsidP="00B47740">
      <w:pPr>
        <w:jc w:val="center"/>
        <w:rPr>
          <w:rFonts w:ascii="Bookman Old Style" w:hAnsi="Bookman Old Style"/>
          <w:b/>
        </w:rPr>
      </w:pPr>
    </w:p>
    <w:p w:rsidR="00B47740" w:rsidRDefault="00B47740" w:rsidP="00B47740">
      <w:pPr>
        <w:jc w:val="center"/>
        <w:rPr>
          <w:rFonts w:ascii="Bookman Old Style" w:hAnsi="Bookman Old Style"/>
          <w:b/>
        </w:rPr>
      </w:pPr>
    </w:p>
    <w:p w:rsidR="00B47740" w:rsidRDefault="00B47740" w:rsidP="00B4774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no sentido de colocar areia ao entorno dos brinquedos localizados na praça da migração, pois as crianças diariamente brincam nesta área e ao brincarem na gangorra ou no escorregador dessa parquinho ficam em meio a lama que encontra no local, desta forma faz-se necessário colocar areia para uma maior comodidade de crianças e pais que usam o local</w:t>
      </w:r>
      <w:r w:rsidRPr="001751EC">
        <w:rPr>
          <w:rFonts w:ascii="Bookman Old Style" w:hAnsi="Bookman Old Style"/>
        </w:rPr>
        <w:t xml:space="preserve">. </w:t>
      </w:r>
    </w:p>
    <w:p w:rsidR="00B47740" w:rsidRPr="001751EC" w:rsidRDefault="00B47740" w:rsidP="00B47740">
      <w:pPr>
        <w:ind w:firstLine="1440"/>
        <w:jc w:val="both"/>
        <w:rPr>
          <w:rFonts w:ascii="Bookman Old Style" w:hAnsi="Bookman Old Style"/>
        </w:rPr>
      </w:pPr>
    </w:p>
    <w:p w:rsidR="00B47740" w:rsidRDefault="00B47740" w:rsidP="00B47740">
      <w:pPr>
        <w:ind w:firstLine="1440"/>
        <w:jc w:val="both"/>
        <w:outlineLvl w:val="0"/>
        <w:rPr>
          <w:rFonts w:ascii="Bookman Old Style" w:hAnsi="Bookman Old Style"/>
        </w:rPr>
      </w:pPr>
    </w:p>
    <w:p w:rsidR="00B47740" w:rsidRDefault="00B47740" w:rsidP="00B47740">
      <w:pPr>
        <w:ind w:firstLine="1440"/>
        <w:outlineLvl w:val="0"/>
        <w:rPr>
          <w:rFonts w:ascii="Bookman Old Style" w:hAnsi="Bookman Old Style"/>
        </w:rPr>
      </w:pPr>
    </w:p>
    <w:p w:rsidR="00B47740" w:rsidRDefault="00B47740" w:rsidP="00B47740">
      <w:pPr>
        <w:ind w:firstLine="1440"/>
        <w:outlineLvl w:val="0"/>
        <w:rPr>
          <w:rFonts w:ascii="Bookman Old Style" w:hAnsi="Bookman Old Style"/>
        </w:rPr>
      </w:pPr>
    </w:p>
    <w:p w:rsidR="00B47740" w:rsidRDefault="00B47740" w:rsidP="00B4774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março de 2011.</w:t>
      </w:r>
    </w:p>
    <w:p w:rsidR="00B47740" w:rsidRDefault="00B47740" w:rsidP="00B47740">
      <w:pPr>
        <w:ind w:firstLine="1440"/>
        <w:rPr>
          <w:rFonts w:ascii="Bookman Old Style" w:hAnsi="Bookman Old Style"/>
        </w:rPr>
      </w:pPr>
    </w:p>
    <w:p w:rsidR="00B47740" w:rsidRDefault="00B47740" w:rsidP="00B47740">
      <w:pPr>
        <w:rPr>
          <w:rFonts w:ascii="Bookman Old Style" w:hAnsi="Bookman Old Style"/>
        </w:rPr>
      </w:pPr>
    </w:p>
    <w:p w:rsidR="00B47740" w:rsidRDefault="00B47740" w:rsidP="00B47740">
      <w:pPr>
        <w:jc w:val="center"/>
        <w:rPr>
          <w:rFonts w:ascii="Bookman Old Style" w:hAnsi="Bookman Old Style"/>
          <w:b/>
          <w:lang w:val="es-ES_tradnl"/>
        </w:rPr>
      </w:pPr>
    </w:p>
    <w:p w:rsidR="00B47740" w:rsidRPr="006C4622" w:rsidRDefault="00B47740" w:rsidP="00B47740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6C4622">
        <w:rPr>
          <w:rFonts w:ascii="Bodoni MT Black" w:hAnsi="Bodoni MT Black"/>
          <w:b/>
          <w:sz w:val="28"/>
          <w:szCs w:val="28"/>
          <w:lang w:val="es-ES_tradnl"/>
        </w:rPr>
        <w:t>FABIANO W. RUIZ MARTINEZ</w:t>
      </w:r>
    </w:p>
    <w:p w:rsidR="00B47740" w:rsidRPr="006C4622" w:rsidRDefault="00B47740" w:rsidP="00B47740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6C4622">
        <w:rPr>
          <w:rFonts w:ascii="Bodoni MT Black" w:hAnsi="Bodoni MT Black"/>
          <w:b/>
          <w:sz w:val="28"/>
          <w:szCs w:val="28"/>
          <w:lang w:val="es-ES_tradnl"/>
        </w:rPr>
        <w:t>“PINGUIM”</w:t>
      </w:r>
    </w:p>
    <w:p w:rsidR="00B47740" w:rsidRPr="004D213A" w:rsidRDefault="00B47740" w:rsidP="00B47740">
      <w:pPr>
        <w:jc w:val="center"/>
        <w:rPr>
          <w:rFonts w:ascii="Bookman Old Style" w:hAnsi="Bookman Old Style"/>
        </w:rPr>
      </w:pPr>
      <w:r w:rsidRPr="004D213A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V</w:t>
      </w:r>
      <w:r w:rsidRPr="004D213A">
        <w:rPr>
          <w:rFonts w:ascii="Bookman Old Style" w:hAnsi="Bookman Old Style"/>
        </w:rPr>
        <w:t>ereador</w:t>
      </w:r>
      <w:r>
        <w:rPr>
          <w:rFonts w:ascii="Bookman Old Style" w:hAnsi="Bookman Old Style"/>
        </w:rPr>
        <w:t xml:space="preserve"> Líder</w:t>
      </w:r>
      <w:r w:rsidRPr="004D213A">
        <w:rPr>
          <w:rFonts w:ascii="Bookman Old Style" w:hAnsi="Bookman Old Style"/>
        </w:rPr>
        <w:t xml:space="preserve"> PDT</w:t>
      </w:r>
      <w:r>
        <w:rPr>
          <w:rFonts w:ascii="Bookman Old Style" w:hAnsi="Bookman Old Style"/>
        </w:rPr>
        <w:t>-</w:t>
      </w:r>
    </w:p>
    <w:p w:rsidR="00B47740" w:rsidRPr="004D213A" w:rsidRDefault="00B47740" w:rsidP="00B47740">
      <w:pPr>
        <w:spacing w:line="360" w:lineRule="auto"/>
        <w:jc w:val="both"/>
        <w:rPr>
          <w:rFonts w:ascii="Bookman Old Style" w:hAnsi="Bookman Old Style"/>
        </w:rPr>
      </w:pPr>
    </w:p>
    <w:p w:rsidR="00B47740" w:rsidRDefault="00B47740" w:rsidP="00B47740"/>
    <w:p w:rsidR="00B47740" w:rsidRDefault="00B47740" w:rsidP="00B47740">
      <w:pPr>
        <w:rPr>
          <w:rFonts w:ascii="Bookman Old Style" w:hAnsi="Bookman Old Style"/>
        </w:rPr>
      </w:pPr>
    </w:p>
    <w:p w:rsidR="00B47740" w:rsidRPr="00CD613B" w:rsidRDefault="00B47740" w:rsidP="00B47740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FE0" w:rsidRDefault="00F87FE0">
      <w:r>
        <w:separator/>
      </w:r>
    </w:p>
  </w:endnote>
  <w:endnote w:type="continuationSeparator" w:id="0">
    <w:p w:rsidR="00F87FE0" w:rsidRDefault="00F8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FE0" w:rsidRDefault="00F87FE0">
      <w:r>
        <w:separator/>
      </w:r>
    </w:p>
  </w:footnote>
  <w:footnote w:type="continuationSeparator" w:id="0">
    <w:p w:rsidR="00F87FE0" w:rsidRDefault="00F87F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47740"/>
    <w:rsid w:val="00BC1DE4"/>
    <w:rsid w:val="00CD613B"/>
    <w:rsid w:val="00F8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4774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47740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B47740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4774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