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C3" w:rsidRDefault="00E876C3" w:rsidP="00E876C3">
      <w:pPr>
        <w:pStyle w:val="Ttulo"/>
      </w:pPr>
      <w:bookmarkStart w:id="0" w:name="_GoBack"/>
      <w:bookmarkEnd w:id="0"/>
      <w:r>
        <w:t>INDICAÇÃO Nº  1072  /2011</w:t>
      </w:r>
    </w:p>
    <w:p w:rsidR="00E876C3" w:rsidRDefault="00E876C3" w:rsidP="00E876C3">
      <w:pPr>
        <w:jc w:val="center"/>
        <w:rPr>
          <w:rFonts w:ascii="Bookman Old Style" w:hAnsi="Bookman Old Style"/>
          <w:b/>
          <w:u w:val="single"/>
        </w:rPr>
      </w:pPr>
    </w:p>
    <w:p w:rsidR="00E876C3" w:rsidRDefault="00E876C3" w:rsidP="00E876C3">
      <w:pPr>
        <w:jc w:val="center"/>
        <w:rPr>
          <w:rFonts w:ascii="Bookman Old Style" w:hAnsi="Bookman Old Style"/>
          <w:b/>
          <w:u w:val="single"/>
        </w:rPr>
      </w:pPr>
    </w:p>
    <w:p w:rsidR="00E876C3" w:rsidRDefault="00E876C3" w:rsidP="00E876C3">
      <w:pPr>
        <w:pStyle w:val="Recuodecorpodetexto"/>
        <w:ind w:left="4440"/>
      </w:pPr>
      <w:r>
        <w:t>“Extração de tronco de árvore e substituição da mesma no Mollon”.</w:t>
      </w:r>
    </w:p>
    <w:p w:rsidR="00E876C3" w:rsidRDefault="00E876C3" w:rsidP="00E876C3">
      <w:pPr>
        <w:ind w:left="1440" w:firstLine="3600"/>
        <w:jc w:val="both"/>
        <w:rPr>
          <w:rFonts w:ascii="Bookman Old Style" w:hAnsi="Bookman Old Style"/>
        </w:rPr>
      </w:pPr>
    </w:p>
    <w:p w:rsidR="00E876C3" w:rsidRDefault="00E876C3" w:rsidP="00E876C3">
      <w:pPr>
        <w:ind w:left="1440" w:firstLine="3600"/>
        <w:jc w:val="both"/>
        <w:rPr>
          <w:rFonts w:ascii="Bookman Old Style" w:hAnsi="Bookman Old Style"/>
        </w:rPr>
      </w:pPr>
    </w:p>
    <w:p w:rsidR="00E876C3" w:rsidRDefault="00E876C3" w:rsidP="00E876C3">
      <w:pPr>
        <w:ind w:left="1440" w:firstLine="3600"/>
        <w:jc w:val="both"/>
        <w:rPr>
          <w:rFonts w:ascii="Bookman Old Style" w:hAnsi="Bookman Old Style"/>
        </w:rPr>
      </w:pPr>
    </w:p>
    <w:p w:rsidR="00E876C3" w:rsidRDefault="00E876C3" w:rsidP="00E876C3">
      <w:pPr>
        <w:ind w:left="1440" w:firstLine="3600"/>
        <w:jc w:val="both"/>
        <w:rPr>
          <w:rFonts w:ascii="Bookman Old Style" w:hAnsi="Bookman Old Style"/>
        </w:rPr>
      </w:pPr>
    </w:p>
    <w:p w:rsidR="00E876C3" w:rsidRDefault="00E876C3" w:rsidP="00E876C3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</w:t>
      </w:r>
      <w:r w:rsidRPr="001751EC">
        <w:rPr>
          <w:rFonts w:ascii="Bookman Old Style" w:hAnsi="Bookman Old Style"/>
        </w:rPr>
        <w:t xml:space="preserve">ao Senhor Prefeito Municipal, na forma regimental, determinar ao setor </w:t>
      </w:r>
      <w:r w:rsidRPr="00177AD0">
        <w:rPr>
          <w:rFonts w:ascii="Bookman Old Style" w:hAnsi="Bookman Old Style"/>
        </w:rPr>
        <w:t>competente</w:t>
      </w:r>
      <w:r>
        <w:rPr>
          <w:rFonts w:ascii="Bookman Old Style" w:hAnsi="Bookman Old Style"/>
        </w:rPr>
        <w:t>,</w:t>
      </w:r>
      <w:r w:rsidRPr="00177AD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que efetue a extração de um tronco de árvore, localizado na Rua do Cobre, em frente à residência de número 1436 no Mollon.</w:t>
      </w:r>
    </w:p>
    <w:p w:rsidR="00E876C3" w:rsidRDefault="00E876C3" w:rsidP="00E876C3">
      <w:pPr>
        <w:jc w:val="center"/>
        <w:rPr>
          <w:rFonts w:ascii="Bookman Old Style" w:hAnsi="Bookman Old Style"/>
          <w:b/>
        </w:rPr>
      </w:pPr>
    </w:p>
    <w:p w:rsidR="00E876C3" w:rsidRDefault="00E876C3" w:rsidP="00E876C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876C3" w:rsidRDefault="00E876C3" w:rsidP="00E876C3">
      <w:pPr>
        <w:jc w:val="center"/>
        <w:rPr>
          <w:rFonts w:ascii="Bookman Old Style" w:hAnsi="Bookman Old Style"/>
          <w:b/>
        </w:rPr>
      </w:pPr>
    </w:p>
    <w:p w:rsidR="00E876C3" w:rsidRDefault="00E876C3" w:rsidP="00E876C3">
      <w:pPr>
        <w:jc w:val="center"/>
        <w:rPr>
          <w:rFonts w:ascii="Bookman Old Style" w:hAnsi="Bookman Old Style"/>
          <w:b/>
        </w:rPr>
      </w:pPr>
    </w:p>
    <w:p w:rsidR="00E876C3" w:rsidRDefault="00E876C3" w:rsidP="00E876C3">
      <w:pPr>
        <w:jc w:val="center"/>
        <w:rPr>
          <w:rFonts w:ascii="Bookman Old Style" w:hAnsi="Bookman Old Style"/>
          <w:b/>
        </w:rPr>
      </w:pPr>
    </w:p>
    <w:p w:rsidR="00E876C3" w:rsidRDefault="00E876C3" w:rsidP="00E876C3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Moradores da Rua do Cobre reclamam do tronco de árvore existente em frente a residência de número 1436, que atrapalha  a passagem de pedestres e pedem sua substituição por uma árvore.</w:t>
      </w:r>
    </w:p>
    <w:p w:rsidR="00E876C3" w:rsidRDefault="00E876C3" w:rsidP="00E876C3">
      <w:pPr>
        <w:ind w:firstLine="1440"/>
        <w:jc w:val="both"/>
        <w:rPr>
          <w:rFonts w:ascii="Bookman Old Style" w:hAnsi="Bookman Old Style"/>
        </w:rPr>
      </w:pPr>
    </w:p>
    <w:p w:rsidR="00E876C3" w:rsidRDefault="00E876C3" w:rsidP="00E876C3">
      <w:pPr>
        <w:ind w:firstLine="1440"/>
        <w:jc w:val="both"/>
        <w:outlineLvl w:val="0"/>
        <w:rPr>
          <w:rFonts w:ascii="Bookman Old Style" w:hAnsi="Bookman Old Style"/>
        </w:rPr>
      </w:pPr>
    </w:p>
    <w:p w:rsidR="00E876C3" w:rsidRDefault="00E876C3" w:rsidP="00E876C3">
      <w:pPr>
        <w:ind w:firstLine="1440"/>
        <w:outlineLvl w:val="0"/>
        <w:rPr>
          <w:rFonts w:ascii="Bookman Old Style" w:hAnsi="Bookman Old Style"/>
        </w:rPr>
      </w:pPr>
    </w:p>
    <w:p w:rsidR="00E876C3" w:rsidRDefault="00E876C3" w:rsidP="00E876C3">
      <w:pPr>
        <w:ind w:firstLine="1440"/>
        <w:outlineLvl w:val="0"/>
        <w:rPr>
          <w:rFonts w:ascii="Bookman Old Style" w:hAnsi="Bookman Old Style"/>
        </w:rPr>
      </w:pPr>
    </w:p>
    <w:p w:rsidR="00E876C3" w:rsidRDefault="00E876C3" w:rsidP="00E876C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23 de março de 2011.</w:t>
      </w:r>
    </w:p>
    <w:p w:rsidR="00E876C3" w:rsidRDefault="00E876C3" w:rsidP="00E876C3">
      <w:pPr>
        <w:ind w:firstLine="1440"/>
        <w:rPr>
          <w:rFonts w:ascii="Bookman Old Style" w:hAnsi="Bookman Old Style"/>
        </w:rPr>
      </w:pPr>
    </w:p>
    <w:p w:rsidR="00E876C3" w:rsidRDefault="00E876C3" w:rsidP="00E876C3">
      <w:pPr>
        <w:rPr>
          <w:rFonts w:ascii="Bookman Old Style" w:hAnsi="Bookman Old Style"/>
        </w:rPr>
      </w:pPr>
    </w:p>
    <w:p w:rsidR="00E876C3" w:rsidRDefault="00E876C3" w:rsidP="00E876C3">
      <w:pPr>
        <w:ind w:firstLine="1440"/>
        <w:rPr>
          <w:rFonts w:ascii="Bookman Old Style" w:hAnsi="Bookman Old Style"/>
        </w:rPr>
      </w:pPr>
    </w:p>
    <w:p w:rsidR="00E876C3" w:rsidRDefault="00E876C3" w:rsidP="00E876C3">
      <w:pPr>
        <w:ind w:firstLine="1440"/>
        <w:rPr>
          <w:rFonts w:ascii="Bookman Old Style" w:hAnsi="Bookman Old Style"/>
        </w:rPr>
      </w:pPr>
    </w:p>
    <w:p w:rsidR="00E876C3" w:rsidRDefault="00E876C3" w:rsidP="00E876C3">
      <w:pPr>
        <w:ind w:firstLine="1440"/>
        <w:rPr>
          <w:rFonts w:ascii="Bookman Old Style" w:hAnsi="Bookman Old Style"/>
        </w:rPr>
      </w:pPr>
    </w:p>
    <w:p w:rsidR="00E876C3" w:rsidRDefault="00E876C3" w:rsidP="00E876C3">
      <w:pPr>
        <w:jc w:val="center"/>
        <w:outlineLvl w:val="0"/>
        <w:rPr>
          <w:rFonts w:ascii="Bookman Old Style" w:hAnsi="Bookman Old Style"/>
          <w:b/>
        </w:rPr>
      </w:pPr>
    </w:p>
    <w:p w:rsidR="00E876C3" w:rsidRDefault="00E876C3" w:rsidP="00E876C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Danilo Godoy</w:t>
      </w:r>
    </w:p>
    <w:p w:rsidR="00E876C3" w:rsidRDefault="00E876C3" w:rsidP="00E876C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PSDB</w:t>
      </w:r>
    </w:p>
    <w:p w:rsidR="00E876C3" w:rsidRDefault="00E876C3" w:rsidP="00E876C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BB" w:rsidRDefault="00386EBB">
      <w:r>
        <w:separator/>
      </w:r>
    </w:p>
  </w:endnote>
  <w:endnote w:type="continuationSeparator" w:id="0">
    <w:p w:rsidR="00386EBB" w:rsidRDefault="0038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BB" w:rsidRDefault="00386EBB">
      <w:r>
        <w:separator/>
      </w:r>
    </w:p>
  </w:footnote>
  <w:footnote w:type="continuationSeparator" w:id="0">
    <w:p w:rsidR="00386EBB" w:rsidRDefault="00386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86EBB"/>
    <w:rsid w:val="003D3AA8"/>
    <w:rsid w:val="004C67DE"/>
    <w:rsid w:val="009F196D"/>
    <w:rsid w:val="00A9035B"/>
    <w:rsid w:val="00CD613B"/>
    <w:rsid w:val="00E876C3"/>
    <w:rsid w:val="00F0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876C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876C3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