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F5" w:rsidRPr="00B02F76" w:rsidRDefault="00A87DF5" w:rsidP="00A87DF5">
      <w:pPr>
        <w:pStyle w:val="Ttulo"/>
      </w:pPr>
      <w:bookmarkStart w:id="0" w:name="_GoBack"/>
      <w:bookmarkEnd w:id="0"/>
      <w:r w:rsidRPr="00B02F76">
        <w:t xml:space="preserve">INDICAÇÃO Nº                              </w:t>
      </w:r>
      <w:r>
        <w:t>1114</w:t>
      </w:r>
      <w:r w:rsidRPr="00B02F76">
        <w:t xml:space="preserve">  /11</w:t>
      </w:r>
    </w:p>
    <w:p w:rsidR="00A87DF5" w:rsidRPr="00B02F76" w:rsidRDefault="00A87DF5" w:rsidP="00A87DF5">
      <w:pPr>
        <w:rPr>
          <w:rFonts w:ascii="Bookman Old Style" w:hAnsi="Bookman Old Style"/>
          <w:b/>
          <w:u w:val="single"/>
        </w:rPr>
      </w:pPr>
    </w:p>
    <w:p w:rsidR="00A87DF5" w:rsidRPr="00B02F76" w:rsidRDefault="00A87DF5" w:rsidP="00A87DF5">
      <w:pPr>
        <w:rPr>
          <w:rFonts w:ascii="Bookman Old Style" w:hAnsi="Bookman Old Style"/>
          <w:b/>
          <w:u w:val="single"/>
        </w:rPr>
      </w:pPr>
    </w:p>
    <w:p w:rsidR="00A87DF5" w:rsidRPr="00B02F76" w:rsidRDefault="00A87DF5" w:rsidP="00A87DF5">
      <w:pPr>
        <w:pStyle w:val="Recuodecorpodetexto"/>
        <w:ind w:left="4440"/>
      </w:pPr>
      <w:r w:rsidRPr="00B02F76">
        <w:t xml:space="preserve">“Melhorias na sinalização do solo (pintura de PARE) na </w:t>
      </w:r>
      <w:r>
        <w:t>Rua Nicanor Piffer esquina com a Rua Vereador Luis Antonio Panaggio</w:t>
      </w:r>
      <w:r w:rsidRPr="00B02F76">
        <w:t xml:space="preserve">, no bairro </w:t>
      </w:r>
      <w:r>
        <w:t>Jardim das Orquídeas</w:t>
      </w:r>
      <w:r w:rsidRPr="00B02F76">
        <w:t>”.</w:t>
      </w:r>
    </w:p>
    <w:p w:rsidR="00A87DF5" w:rsidRPr="00B02F76" w:rsidRDefault="00A87DF5" w:rsidP="00A87DF5">
      <w:pPr>
        <w:ind w:left="1440" w:firstLine="3600"/>
        <w:rPr>
          <w:rFonts w:ascii="Bookman Old Style" w:hAnsi="Bookman Old Style"/>
        </w:rPr>
      </w:pPr>
    </w:p>
    <w:p w:rsidR="00A87DF5" w:rsidRPr="008A5397" w:rsidRDefault="00A87DF5" w:rsidP="00A87DF5">
      <w:pPr>
        <w:ind w:left="1440" w:firstLine="3600"/>
        <w:rPr>
          <w:rFonts w:ascii="Bookman Old Style" w:hAnsi="Bookman Old Style"/>
        </w:rPr>
      </w:pPr>
    </w:p>
    <w:p w:rsidR="00A87DF5" w:rsidRPr="0094225E" w:rsidRDefault="00A87DF5" w:rsidP="00A87DF5">
      <w:pPr>
        <w:ind w:left="1440" w:firstLine="3600"/>
        <w:rPr>
          <w:rFonts w:ascii="Bookman Old Style" w:hAnsi="Bookman Old Style"/>
        </w:rPr>
      </w:pPr>
    </w:p>
    <w:p w:rsidR="00A87DF5" w:rsidRPr="0094225E" w:rsidRDefault="00A87DF5" w:rsidP="00A87DF5">
      <w:pPr>
        <w:ind w:firstLine="1440"/>
        <w:jc w:val="both"/>
        <w:rPr>
          <w:rFonts w:ascii="Bookman Old Style" w:hAnsi="Bookman Old Style"/>
          <w:b/>
        </w:rPr>
      </w:pPr>
      <w:r w:rsidRPr="0094225E">
        <w:rPr>
          <w:rFonts w:ascii="Bookman Old Style" w:hAnsi="Bookman Old Style"/>
          <w:b/>
          <w:bCs/>
        </w:rPr>
        <w:t>INDICA</w:t>
      </w:r>
      <w:r w:rsidRPr="0094225E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Nicanor Piffer esquina com</w:t>
      </w:r>
      <w:r>
        <w:rPr>
          <w:rFonts w:ascii="Bookman Old Style" w:hAnsi="Bookman Old Style"/>
        </w:rPr>
        <w:t xml:space="preserve"> </w:t>
      </w:r>
      <w:r w:rsidRPr="0094225E">
        <w:rPr>
          <w:rFonts w:ascii="Bookman Old Style" w:hAnsi="Bookman Old Style"/>
        </w:rPr>
        <w:t xml:space="preserve">a Rua Vereador Luis Antonio Panaggio, no bairro Jardim das Orquídeas. </w:t>
      </w:r>
    </w:p>
    <w:p w:rsidR="00A87DF5" w:rsidRPr="0094225E" w:rsidRDefault="00A87DF5" w:rsidP="00A87DF5">
      <w:pPr>
        <w:jc w:val="both"/>
        <w:rPr>
          <w:rFonts w:ascii="Bookman Old Style" w:hAnsi="Bookman Old Style"/>
          <w:b/>
        </w:rPr>
      </w:pPr>
    </w:p>
    <w:p w:rsidR="00A87DF5" w:rsidRPr="008A5397" w:rsidRDefault="00A87DF5" w:rsidP="00A87DF5">
      <w:pPr>
        <w:rPr>
          <w:rFonts w:ascii="Bookman Old Style" w:hAnsi="Bookman Old Style"/>
          <w:b/>
        </w:rPr>
      </w:pPr>
    </w:p>
    <w:p w:rsidR="00A87DF5" w:rsidRPr="00B02F76" w:rsidRDefault="00A87DF5" w:rsidP="00A87DF5">
      <w:pPr>
        <w:rPr>
          <w:rFonts w:ascii="Bookman Old Style" w:hAnsi="Bookman Old Style"/>
          <w:b/>
        </w:rPr>
      </w:pPr>
    </w:p>
    <w:p w:rsidR="00A87DF5" w:rsidRPr="00B02F76" w:rsidRDefault="00A87DF5" w:rsidP="00A87DF5">
      <w:pPr>
        <w:rPr>
          <w:rFonts w:ascii="Bookman Old Style" w:hAnsi="Bookman Old Style"/>
          <w:b/>
        </w:rPr>
      </w:pPr>
    </w:p>
    <w:p w:rsidR="00A87DF5" w:rsidRPr="00B02F76" w:rsidRDefault="00A87DF5" w:rsidP="00A87DF5">
      <w:pPr>
        <w:jc w:val="center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Justificativa:</w:t>
      </w:r>
    </w:p>
    <w:p w:rsidR="00A87DF5" w:rsidRPr="00B02F76" w:rsidRDefault="00A87DF5" w:rsidP="00A87DF5">
      <w:pPr>
        <w:rPr>
          <w:rFonts w:ascii="Bookman Old Style" w:hAnsi="Bookman Old Style"/>
          <w:b/>
        </w:rPr>
      </w:pPr>
    </w:p>
    <w:p w:rsidR="00A87DF5" w:rsidRPr="00B02F76" w:rsidRDefault="00A87DF5" w:rsidP="00A87DF5">
      <w:pPr>
        <w:rPr>
          <w:rFonts w:ascii="Bookman Old Style" w:hAnsi="Bookman Old Style"/>
          <w:b/>
        </w:rPr>
      </w:pPr>
    </w:p>
    <w:p w:rsidR="00A87DF5" w:rsidRPr="00B02F76" w:rsidRDefault="00A87DF5" w:rsidP="00A87DF5">
      <w:pPr>
        <w:jc w:val="both"/>
        <w:rPr>
          <w:rFonts w:ascii="Bookman Old Style" w:hAnsi="Bookman Old Style"/>
          <w:b/>
        </w:rPr>
      </w:pPr>
    </w:p>
    <w:p w:rsidR="00A87DF5" w:rsidRPr="00B02F76" w:rsidRDefault="00A87DF5" w:rsidP="00A87DF5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</w:rPr>
        <w:t xml:space="preserve">Motoristas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B02F76">
        <w:rPr>
          <w:rFonts w:ascii="Bookman Old Style" w:hAnsi="Bookman Old Style"/>
          <w:b/>
        </w:rPr>
        <w:t>(Segue fotos em anexo).</w:t>
      </w:r>
    </w:p>
    <w:p w:rsidR="00A87DF5" w:rsidRPr="00B02F76" w:rsidRDefault="00A87DF5" w:rsidP="00A87DF5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A87DF5" w:rsidRPr="00B02F76" w:rsidRDefault="00A87DF5" w:rsidP="00A87DF5">
      <w:pPr>
        <w:ind w:firstLine="1440"/>
        <w:rPr>
          <w:rFonts w:ascii="Bookman Old Style" w:hAnsi="Bookman Old Style"/>
          <w:b/>
        </w:rPr>
      </w:pPr>
    </w:p>
    <w:p w:rsidR="00A87DF5" w:rsidRPr="00B02F76" w:rsidRDefault="00A87DF5" w:rsidP="00A87DF5">
      <w:pPr>
        <w:ind w:firstLine="1440"/>
        <w:outlineLvl w:val="0"/>
        <w:rPr>
          <w:rFonts w:ascii="Bookman Old Style" w:hAnsi="Bookman Old Style"/>
        </w:rPr>
      </w:pPr>
    </w:p>
    <w:p w:rsidR="00A87DF5" w:rsidRPr="00B02F76" w:rsidRDefault="00A87DF5" w:rsidP="00A87DF5">
      <w:pPr>
        <w:ind w:firstLine="1440"/>
        <w:outlineLvl w:val="0"/>
        <w:rPr>
          <w:rFonts w:ascii="Bookman Old Style" w:hAnsi="Bookman Old Style"/>
        </w:rPr>
      </w:pPr>
    </w:p>
    <w:p w:rsidR="00A87DF5" w:rsidRPr="00B02F76" w:rsidRDefault="00A87DF5" w:rsidP="00A87DF5">
      <w:pPr>
        <w:ind w:firstLine="1440"/>
        <w:outlineLvl w:val="0"/>
        <w:rPr>
          <w:rFonts w:ascii="Bookman Old Style" w:hAnsi="Bookman Old Style"/>
        </w:rPr>
      </w:pPr>
    </w:p>
    <w:p w:rsidR="00A87DF5" w:rsidRPr="00B02F76" w:rsidRDefault="00A87DF5" w:rsidP="00A87DF5">
      <w:pPr>
        <w:ind w:firstLine="1440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Plenário “Dr. Tancredo Neves”, em 24 de março de 2011.</w:t>
      </w:r>
    </w:p>
    <w:p w:rsidR="00A87DF5" w:rsidRPr="00B02F76" w:rsidRDefault="00A87DF5" w:rsidP="00A87DF5">
      <w:pPr>
        <w:ind w:firstLine="1440"/>
        <w:rPr>
          <w:rFonts w:ascii="Bookman Old Style" w:hAnsi="Bookman Old Style"/>
        </w:rPr>
      </w:pPr>
    </w:p>
    <w:p w:rsidR="00A87DF5" w:rsidRPr="00B02F76" w:rsidRDefault="00A87DF5" w:rsidP="00A87DF5">
      <w:pPr>
        <w:rPr>
          <w:rFonts w:ascii="Bookman Old Style" w:hAnsi="Bookman Old Style"/>
        </w:rPr>
      </w:pPr>
    </w:p>
    <w:p w:rsidR="00A87DF5" w:rsidRPr="00B02F76" w:rsidRDefault="00A87DF5" w:rsidP="00A87DF5">
      <w:pPr>
        <w:ind w:firstLine="1440"/>
        <w:rPr>
          <w:rFonts w:ascii="Bookman Old Style" w:hAnsi="Bookman Old Style"/>
        </w:rPr>
      </w:pPr>
    </w:p>
    <w:p w:rsidR="00A87DF5" w:rsidRPr="00B02F76" w:rsidRDefault="00A87DF5" w:rsidP="00A87DF5">
      <w:pPr>
        <w:outlineLvl w:val="0"/>
        <w:rPr>
          <w:rFonts w:ascii="Bookman Old Style" w:hAnsi="Bookman Old Style"/>
          <w:b/>
        </w:rPr>
      </w:pPr>
    </w:p>
    <w:p w:rsidR="00A87DF5" w:rsidRPr="00B02F76" w:rsidRDefault="00A87DF5" w:rsidP="00A87DF5">
      <w:pPr>
        <w:jc w:val="center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ANÍZIO TAVARES</w:t>
      </w:r>
    </w:p>
    <w:p w:rsidR="00A87DF5" w:rsidRPr="00B02F76" w:rsidRDefault="00A87DF5" w:rsidP="00A87DF5">
      <w:pPr>
        <w:ind w:firstLine="120"/>
        <w:jc w:val="center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-Vereador/Vice-Presidente-</w:t>
      </w:r>
    </w:p>
    <w:p w:rsidR="00A87DF5" w:rsidRPr="00B02F76" w:rsidRDefault="00A87DF5" w:rsidP="00A87DF5">
      <w:pPr>
        <w:ind w:firstLine="120"/>
        <w:outlineLvl w:val="0"/>
        <w:rPr>
          <w:rFonts w:ascii="Bookman Old Style" w:hAnsi="Bookman Old Style"/>
        </w:rPr>
      </w:pPr>
    </w:p>
    <w:p w:rsidR="00A87DF5" w:rsidRPr="00B02F76" w:rsidRDefault="00A87DF5" w:rsidP="00A87DF5">
      <w:pPr>
        <w:ind w:firstLine="120"/>
        <w:outlineLvl w:val="0"/>
        <w:rPr>
          <w:rFonts w:ascii="Bookman Old Style" w:hAnsi="Bookman Old Style"/>
        </w:rPr>
      </w:pPr>
    </w:p>
    <w:p w:rsidR="00A87DF5" w:rsidRDefault="00A87DF5" w:rsidP="00A87DF5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(Fls. nº 2 - M</w:t>
      </w:r>
      <w:r w:rsidRPr="0094225E">
        <w:rPr>
          <w:rFonts w:ascii="Bookman Old Style" w:hAnsi="Bookman Old Style"/>
        </w:rPr>
        <w:t>elhorias na sinalização do solo (pintura de PARE) na Rua Nicanor Piffer esquina com</w:t>
      </w:r>
      <w:r>
        <w:rPr>
          <w:rFonts w:ascii="Bookman Old Style" w:hAnsi="Bookman Old Style"/>
        </w:rPr>
        <w:t xml:space="preserve"> </w:t>
      </w:r>
      <w:r w:rsidRPr="0094225E">
        <w:rPr>
          <w:rFonts w:ascii="Bookman Old Style" w:hAnsi="Bookman Old Style"/>
        </w:rPr>
        <w:t>a Rua Vereador Luis Antonio Panaggio, no bairro Jardim das Orquídeas</w:t>
      </w:r>
      <w:r>
        <w:rPr>
          <w:rFonts w:ascii="Bookman Old Style" w:hAnsi="Bookman Old Style"/>
        </w:rPr>
        <w:t>).</w:t>
      </w:r>
    </w:p>
    <w:p w:rsidR="00A87DF5" w:rsidRDefault="00A87DF5" w:rsidP="00A87DF5">
      <w:pPr>
        <w:outlineLvl w:val="0"/>
        <w:rPr>
          <w:rFonts w:ascii="Bookman Old Style" w:hAnsi="Bookman Old Style"/>
        </w:rPr>
      </w:pPr>
    </w:p>
    <w:p w:rsidR="00A87DF5" w:rsidRPr="00B02F76" w:rsidRDefault="00A87DF5" w:rsidP="00A87DF5">
      <w:pPr>
        <w:outlineLvl w:val="0"/>
        <w:rPr>
          <w:rFonts w:ascii="Bookman Old Style" w:hAnsi="Bookman Old Style"/>
        </w:rPr>
      </w:pPr>
    </w:p>
    <w:p w:rsidR="00A87DF5" w:rsidRDefault="00A87DF5" w:rsidP="00A87DF5">
      <w:pPr>
        <w:ind w:right="-332"/>
        <w:outlineLvl w:val="0"/>
        <w:rPr>
          <w:rFonts w:ascii="Bookman Old Style" w:hAnsi="Bookman Old Style"/>
        </w:rPr>
      </w:pPr>
      <w:r w:rsidRPr="000F1A61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448"/>
          </v:shape>
        </w:pict>
      </w:r>
    </w:p>
    <w:p w:rsidR="00A87DF5" w:rsidRDefault="00A87DF5" w:rsidP="00A87DF5">
      <w:pPr>
        <w:ind w:right="-332"/>
        <w:outlineLvl w:val="0"/>
        <w:rPr>
          <w:rFonts w:ascii="Bookman Old Style" w:hAnsi="Bookman Old Style"/>
        </w:rPr>
      </w:pPr>
    </w:p>
    <w:p w:rsidR="00A87DF5" w:rsidRPr="00B02F76" w:rsidRDefault="00A87DF5" w:rsidP="00A87DF5">
      <w:pPr>
        <w:ind w:right="-332"/>
        <w:outlineLvl w:val="0"/>
        <w:rPr>
          <w:rFonts w:ascii="Bookman Old Style" w:hAnsi="Bookman Old Style"/>
        </w:rPr>
      </w:pPr>
      <w:r w:rsidRPr="000F1A61">
        <w:rPr>
          <w:rFonts w:ascii="Bookman Old Style" w:hAnsi="Bookman Old Style"/>
        </w:rPr>
        <w:pict>
          <v:shape id="_x0000_i1026" type="#_x0000_t75" style="width:264pt;height:198pt">
            <v:imagedata r:id="rId7" o:title="DSC0144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97" w:rsidRDefault="000E7D97">
      <w:r>
        <w:separator/>
      </w:r>
    </w:p>
  </w:endnote>
  <w:endnote w:type="continuationSeparator" w:id="0">
    <w:p w:rsidR="000E7D97" w:rsidRDefault="000E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97" w:rsidRDefault="000E7D97">
      <w:r>
        <w:separator/>
      </w:r>
    </w:p>
  </w:footnote>
  <w:footnote w:type="continuationSeparator" w:id="0">
    <w:p w:rsidR="000E7D97" w:rsidRDefault="000E7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D97"/>
    <w:rsid w:val="001464C6"/>
    <w:rsid w:val="001D1394"/>
    <w:rsid w:val="003D3AA8"/>
    <w:rsid w:val="004C67DE"/>
    <w:rsid w:val="009F196D"/>
    <w:rsid w:val="00A87DF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7D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7D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