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893" w:rsidRDefault="00AC1893" w:rsidP="00AC1893">
      <w:pPr>
        <w:pStyle w:val="Ttulo"/>
        <w:spacing w:line="480" w:lineRule="auto"/>
      </w:pPr>
      <w:bookmarkStart w:id="0" w:name="_GoBack"/>
      <w:bookmarkEnd w:id="0"/>
    </w:p>
    <w:p w:rsidR="00AC1893" w:rsidRDefault="00AC1893" w:rsidP="00AC1893">
      <w:pPr>
        <w:pStyle w:val="Ttulo"/>
        <w:spacing w:line="480" w:lineRule="auto"/>
      </w:pPr>
    </w:p>
    <w:p w:rsidR="00AC1893" w:rsidRDefault="00AC1893" w:rsidP="00AC1893">
      <w:pPr>
        <w:pStyle w:val="Ttulo"/>
        <w:spacing w:line="480" w:lineRule="auto"/>
      </w:pPr>
    </w:p>
    <w:p w:rsidR="00AC1893" w:rsidRDefault="00AC1893" w:rsidP="00AC1893">
      <w:pPr>
        <w:pStyle w:val="Ttulo"/>
        <w:spacing w:line="480" w:lineRule="auto"/>
      </w:pPr>
    </w:p>
    <w:p w:rsidR="00AC1893" w:rsidRDefault="00AC1893" w:rsidP="00AC1893">
      <w:pPr>
        <w:pStyle w:val="Ttulo"/>
        <w:spacing w:line="480" w:lineRule="auto"/>
      </w:pPr>
    </w:p>
    <w:p w:rsidR="00AC1893" w:rsidRPr="00F94146" w:rsidRDefault="00AC1893" w:rsidP="00AC1893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    </w:t>
      </w:r>
      <w:r>
        <w:rPr>
          <w:rFonts w:ascii="Arial" w:hAnsi="Arial"/>
        </w:rPr>
        <w:t>1208</w:t>
      </w:r>
      <w:r w:rsidRPr="00F94146">
        <w:rPr>
          <w:rFonts w:ascii="Arial" w:hAnsi="Arial"/>
        </w:rPr>
        <w:t xml:space="preserve">    /11</w:t>
      </w:r>
    </w:p>
    <w:p w:rsidR="00AC1893" w:rsidRPr="00F94146" w:rsidRDefault="00AC1893" w:rsidP="00AC1893">
      <w:pPr>
        <w:spacing w:line="480" w:lineRule="auto"/>
        <w:rPr>
          <w:rFonts w:ascii="Arial" w:hAnsi="Arial" w:cs="Arial"/>
          <w:color w:val="000000"/>
        </w:rPr>
      </w:pPr>
    </w:p>
    <w:p w:rsidR="00AC1893" w:rsidRPr="00F94146" w:rsidRDefault="00AC1893" w:rsidP="00AC1893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Operação tapa-buracos na Avenida  São Paulo”.  </w:t>
      </w:r>
    </w:p>
    <w:p w:rsidR="00AC1893" w:rsidRPr="00F94146" w:rsidRDefault="00AC1893" w:rsidP="00AC1893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AC1893" w:rsidRPr="00F94146" w:rsidRDefault="00AC1893" w:rsidP="00AC189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urgente operação tapa-buracos em vários trechos da Avenida São Paulo. </w:t>
      </w:r>
    </w:p>
    <w:p w:rsidR="00AC1893" w:rsidRPr="00F94146" w:rsidRDefault="00AC1893" w:rsidP="00AC189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AC1893" w:rsidRPr="00F94146" w:rsidRDefault="00AC1893" w:rsidP="00AC189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AC1893" w:rsidRPr="00F94146" w:rsidRDefault="00AC1893" w:rsidP="00AC1893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05</w:t>
      </w:r>
      <w:r w:rsidRPr="00F9414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F94146">
        <w:rPr>
          <w:rFonts w:ascii="Arial" w:hAnsi="Arial" w:cs="Arial"/>
        </w:rPr>
        <w:t xml:space="preserve"> de 2011.</w:t>
      </w:r>
    </w:p>
    <w:p w:rsidR="00AC1893" w:rsidRPr="00EC42C0" w:rsidRDefault="00AC1893" w:rsidP="00AC1893">
      <w:pPr>
        <w:jc w:val="both"/>
        <w:rPr>
          <w:rFonts w:ascii="Bookman Old Style" w:hAnsi="Bookman Old Style"/>
        </w:rPr>
      </w:pPr>
    </w:p>
    <w:p w:rsidR="00AC1893" w:rsidRPr="00EC42C0" w:rsidRDefault="00AC1893" w:rsidP="00AC1893">
      <w:pPr>
        <w:jc w:val="both"/>
        <w:rPr>
          <w:rFonts w:ascii="Bookman Old Style" w:hAnsi="Bookman Old Style"/>
        </w:rPr>
      </w:pPr>
    </w:p>
    <w:p w:rsidR="00AC1893" w:rsidRPr="00EC42C0" w:rsidRDefault="00AC1893" w:rsidP="00AC1893">
      <w:pPr>
        <w:jc w:val="center"/>
        <w:rPr>
          <w:rFonts w:ascii="Bookman Old Style" w:hAnsi="Bookman Old Style"/>
        </w:rPr>
      </w:pPr>
    </w:p>
    <w:p w:rsidR="00AC1893" w:rsidRPr="00EC42C0" w:rsidRDefault="00AC1893" w:rsidP="00AC1893">
      <w:pPr>
        <w:jc w:val="center"/>
        <w:rPr>
          <w:rFonts w:ascii="Bookman Old Style" w:hAnsi="Bookman Old Style"/>
        </w:rPr>
      </w:pPr>
    </w:p>
    <w:p w:rsidR="00AC1893" w:rsidRPr="00EA1516" w:rsidRDefault="00AC1893" w:rsidP="00AC1893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AC1893" w:rsidRPr="00EA1516" w:rsidRDefault="00AC1893" w:rsidP="00AC1893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AC1893" w:rsidRPr="00EA1516" w:rsidRDefault="00AC1893" w:rsidP="00AC1893">
      <w:pPr>
        <w:jc w:val="center"/>
        <w:rPr>
          <w:rFonts w:ascii="Arial Black" w:hAnsi="Arial Black"/>
        </w:rPr>
      </w:pPr>
    </w:p>
    <w:p w:rsidR="00AC1893" w:rsidRPr="00EC42C0" w:rsidRDefault="00AC1893" w:rsidP="00AC1893">
      <w:pPr>
        <w:pStyle w:val="Recuodecorpodetexto2"/>
        <w:jc w:val="center"/>
        <w:rPr>
          <w:rFonts w:ascii="Bookman Old Style" w:hAnsi="Bookman Old Style"/>
        </w:rPr>
      </w:pPr>
    </w:p>
    <w:p w:rsidR="00AC1893" w:rsidRPr="00EC42C0" w:rsidRDefault="00AC1893" w:rsidP="00AC1893">
      <w:pPr>
        <w:pStyle w:val="Recuodecorpodetexto2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14" w:rsidRDefault="00951414">
      <w:r>
        <w:separator/>
      </w:r>
    </w:p>
  </w:endnote>
  <w:endnote w:type="continuationSeparator" w:id="0">
    <w:p w:rsidR="00951414" w:rsidRDefault="00951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14" w:rsidRDefault="00951414">
      <w:r>
        <w:separator/>
      </w:r>
    </w:p>
  </w:footnote>
  <w:footnote w:type="continuationSeparator" w:id="0">
    <w:p w:rsidR="00951414" w:rsidRDefault="00951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34B52"/>
    <w:rsid w:val="00951414"/>
    <w:rsid w:val="009F196D"/>
    <w:rsid w:val="00A9035B"/>
    <w:rsid w:val="00AC189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C1893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C1893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C189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C1893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