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27" w:rsidRDefault="00DA5627" w:rsidP="00DA5627">
      <w:pPr>
        <w:pStyle w:val="Ttulo"/>
      </w:pPr>
      <w:bookmarkStart w:id="0" w:name="_GoBack"/>
      <w:bookmarkEnd w:id="0"/>
      <w:r>
        <w:t>INDICAÇÃO Nº     1256     /11</w:t>
      </w:r>
    </w:p>
    <w:p w:rsidR="00DA5627" w:rsidRDefault="00DA5627" w:rsidP="00DA5627">
      <w:pPr>
        <w:pStyle w:val="Ttulo"/>
      </w:pPr>
    </w:p>
    <w:p w:rsidR="00DA5627" w:rsidRDefault="00DA5627" w:rsidP="00DA5627">
      <w:pPr>
        <w:jc w:val="center"/>
        <w:rPr>
          <w:rFonts w:ascii="Bookman Old Style" w:hAnsi="Bookman Old Style"/>
          <w:b/>
          <w:u w:val="single"/>
        </w:rPr>
      </w:pPr>
    </w:p>
    <w:p w:rsidR="00DA5627" w:rsidRDefault="00DA5627" w:rsidP="00DA5627">
      <w:pPr>
        <w:pStyle w:val="Recuodecorpodetexto"/>
        <w:ind w:left="4440"/>
      </w:pPr>
      <w:r>
        <w:t xml:space="preserve">“Reparo da camada </w:t>
      </w:r>
      <w:proofErr w:type="spellStart"/>
      <w:r>
        <w:t>asfáltica</w:t>
      </w:r>
      <w:proofErr w:type="spellEnd"/>
      <w:r>
        <w:t xml:space="preserve"> da Av. da Indústria esquina com a Rua Benjamim </w:t>
      </w:r>
      <w:proofErr w:type="spellStart"/>
      <w:r>
        <w:t>Fornazin</w:t>
      </w:r>
      <w:proofErr w:type="spellEnd"/>
      <w:r>
        <w:t xml:space="preserve"> – Cidade Nova”</w:t>
      </w:r>
    </w:p>
    <w:p w:rsidR="00DA5627" w:rsidRDefault="00DA5627" w:rsidP="00DA5627">
      <w:pPr>
        <w:ind w:left="1440" w:firstLine="3600"/>
        <w:jc w:val="both"/>
        <w:rPr>
          <w:rFonts w:ascii="Bookman Old Style" w:hAnsi="Bookman Old Style"/>
        </w:rPr>
      </w:pPr>
    </w:p>
    <w:p w:rsidR="00DA5627" w:rsidRDefault="00DA5627" w:rsidP="00DA5627">
      <w:pPr>
        <w:ind w:left="1440" w:firstLine="3600"/>
        <w:jc w:val="both"/>
        <w:rPr>
          <w:rFonts w:ascii="Bookman Old Style" w:hAnsi="Bookman Old Style"/>
        </w:rPr>
      </w:pPr>
    </w:p>
    <w:p w:rsidR="00DA5627" w:rsidRDefault="00DA5627" w:rsidP="00DA5627">
      <w:pPr>
        <w:ind w:left="1440" w:firstLine="3600"/>
        <w:jc w:val="both"/>
        <w:rPr>
          <w:rFonts w:ascii="Bookman Old Style" w:hAnsi="Bookman Old Style"/>
        </w:rPr>
      </w:pPr>
    </w:p>
    <w:p w:rsidR="00DA5627" w:rsidRDefault="00DA5627" w:rsidP="00DA5627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recuperação </w:t>
      </w:r>
      <w:r w:rsidRPr="000D57AB">
        <w:rPr>
          <w:rFonts w:ascii="Bookman Old Style" w:hAnsi="Bookman Old Style"/>
        </w:rPr>
        <w:t xml:space="preserve">da camada </w:t>
      </w:r>
      <w:proofErr w:type="spellStart"/>
      <w:r w:rsidRPr="000D57AB"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</w:t>
      </w:r>
      <w:r w:rsidRPr="000D57AB">
        <w:rPr>
          <w:rFonts w:ascii="Bookman Old Style" w:hAnsi="Bookman Old Style"/>
        </w:rPr>
        <w:t xml:space="preserve"> Av. da Indústria</w:t>
      </w:r>
      <w:r>
        <w:rPr>
          <w:rFonts w:ascii="Bookman Old Style" w:hAnsi="Bookman Old Style"/>
        </w:rPr>
        <w:t xml:space="preserve"> </w:t>
      </w:r>
      <w:r w:rsidRPr="00541C0A">
        <w:rPr>
          <w:rFonts w:ascii="Bookman Old Style" w:hAnsi="Bookman Old Style"/>
        </w:rPr>
        <w:t xml:space="preserve">esquina com a rua Antônio </w:t>
      </w:r>
      <w:proofErr w:type="spellStart"/>
      <w:r w:rsidRPr="00541C0A">
        <w:rPr>
          <w:rFonts w:ascii="Bookman Old Style" w:hAnsi="Bookman Old Style"/>
        </w:rPr>
        <w:t>Fornazim</w:t>
      </w:r>
      <w:proofErr w:type="spellEnd"/>
      <w:r w:rsidRPr="00541C0A">
        <w:rPr>
          <w:rFonts w:ascii="Bookman Old Style" w:hAnsi="Bookman Old Style"/>
        </w:rPr>
        <w:t xml:space="preserve"> – Cidade Nova</w:t>
      </w:r>
      <w:r>
        <w:rPr>
          <w:rFonts w:ascii="Bookman Old Style" w:hAnsi="Bookman Old Style"/>
        </w:rPr>
        <w:t>.</w:t>
      </w:r>
    </w:p>
    <w:p w:rsidR="00DA5627" w:rsidRDefault="00DA5627" w:rsidP="00DA562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A5627" w:rsidRDefault="00DA5627" w:rsidP="00DA5627">
      <w:pPr>
        <w:jc w:val="center"/>
        <w:rPr>
          <w:rFonts w:ascii="Bookman Old Style" w:hAnsi="Bookman Old Style"/>
          <w:b/>
        </w:rPr>
      </w:pPr>
    </w:p>
    <w:p w:rsidR="00DA5627" w:rsidRDefault="00DA5627" w:rsidP="00DA5627">
      <w:pPr>
        <w:jc w:val="center"/>
        <w:rPr>
          <w:rFonts w:ascii="Bookman Old Style" w:hAnsi="Bookman Old Style"/>
          <w:b/>
        </w:rPr>
      </w:pPr>
    </w:p>
    <w:p w:rsidR="00DA5627" w:rsidRDefault="00DA5627" w:rsidP="00DA5627">
      <w:pPr>
        <w:jc w:val="center"/>
        <w:rPr>
          <w:rFonts w:ascii="Bookman Old Style" w:hAnsi="Bookman Old Style"/>
          <w:b/>
        </w:rPr>
      </w:pPr>
    </w:p>
    <w:p w:rsidR="00DA5627" w:rsidRDefault="00DA5627" w:rsidP="00DA5627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danificada, causando transtornos aos motoristas que por ela necessitam transitar. Necessita, com “urgência”, dos serviços de tapa-buracos.</w:t>
      </w:r>
    </w:p>
    <w:p w:rsidR="00DA5627" w:rsidRDefault="00DA5627" w:rsidP="00DA5627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DA5627" w:rsidRPr="001751EC" w:rsidRDefault="00DA5627" w:rsidP="00DA5627">
      <w:pPr>
        <w:spacing w:line="360" w:lineRule="auto"/>
        <w:ind w:firstLine="1440"/>
        <w:jc w:val="both"/>
        <w:rPr>
          <w:rFonts w:ascii="Bookman Old Style" w:hAnsi="Bookman Old Style"/>
        </w:rPr>
      </w:pPr>
    </w:p>
    <w:p w:rsidR="00DA5627" w:rsidRDefault="00DA5627" w:rsidP="00DA5627">
      <w:pPr>
        <w:ind w:firstLine="1440"/>
        <w:jc w:val="both"/>
        <w:outlineLvl w:val="0"/>
        <w:rPr>
          <w:rFonts w:ascii="Bookman Old Style" w:hAnsi="Bookman Old Style"/>
        </w:rPr>
      </w:pPr>
    </w:p>
    <w:p w:rsidR="00DA5627" w:rsidRDefault="00DA5627" w:rsidP="00DA5627">
      <w:pPr>
        <w:ind w:firstLine="1440"/>
        <w:outlineLvl w:val="0"/>
        <w:rPr>
          <w:rFonts w:ascii="Bookman Old Style" w:hAnsi="Bookman Old Style"/>
        </w:rPr>
      </w:pPr>
    </w:p>
    <w:p w:rsidR="00DA5627" w:rsidRDefault="00DA5627" w:rsidP="00DA5627">
      <w:pPr>
        <w:ind w:firstLine="1440"/>
        <w:outlineLvl w:val="0"/>
        <w:rPr>
          <w:rFonts w:ascii="Bookman Old Style" w:hAnsi="Bookman Old Style"/>
        </w:rPr>
      </w:pPr>
    </w:p>
    <w:p w:rsidR="00DA5627" w:rsidRDefault="00DA5627" w:rsidP="00DA562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abril de 2011.</w:t>
      </w:r>
    </w:p>
    <w:p w:rsidR="00DA5627" w:rsidRDefault="00DA5627" w:rsidP="00DA5627">
      <w:pPr>
        <w:ind w:firstLine="1440"/>
        <w:rPr>
          <w:rFonts w:ascii="Bookman Old Style" w:hAnsi="Bookman Old Style"/>
        </w:rPr>
      </w:pPr>
    </w:p>
    <w:p w:rsidR="00DA5627" w:rsidRDefault="00DA5627" w:rsidP="00DA5627">
      <w:pPr>
        <w:rPr>
          <w:rFonts w:ascii="Bookman Old Style" w:hAnsi="Bookman Old Style"/>
        </w:rPr>
      </w:pPr>
    </w:p>
    <w:p w:rsidR="00DA5627" w:rsidRDefault="00DA5627" w:rsidP="00DA5627">
      <w:pPr>
        <w:ind w:firstLine="1440"/>
        <w:rPr>
          <w:rFonts w:ascii="Bookman Old Style" w:hAnsi="Bookman Old Style"/>
        </w:rPr>
      </w:pPr>
    </w:p>
    <w:p w:rsidR="00DA5627" w:rsidRDefault="00DA5627" w:rsidP="00DA5627">
      <w:pPr>
        <w:jc w:val="center"/>
        <w:outlineLvl w:val="0"/>
        <w:rPr>
          <w:rFonts w:ascii="Bookman Old Style" w:hAnsi="Bookman Old Style"/>
          <w:b/>
        </w:rPr>
      </w:pPr>
    </w:p>
    <w:p w:rsidR="00DA5627" w:rsidRDefault="00DA5627" w:rsidP="00DA562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DA5627" w:rsidRDefault="00DA5627" w:rsidP="00DA562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DA5627" w:rsidRDefault="00DA5627" w:rsidP="00DA562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PDT-</w:t>
      </w:r>
    </w:p>
    <w:p w:rsidR="00DA5627" w:rsidRDefault="00DA5627" w:rsidP="00DA5627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6E5" w:rsidRDefault="00B676E5">
      <w:r>
        <w:separator/>
      </w:r>
    </w:p>
  </w:endnote>
  <w:endnote w:type="continuationSeparator" w:id="0">
    <w:p w:rsidR="00B676E5" w:rsidRDefault="00B6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6E5" w:rsidRDefault="00B676E5">
      <w:r>
        <w:separator/>
      </w:r>
    </w:p>
  </w:footnote>
  <w:footnote w:type="continuationSeparator" w:id="0">
    <w:p w:rsidR="00B676E5" w:rsidRDefault="00B67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5770F"/>
    <w:rsid w:val="009F196D"/>
    <w:rsid w:val="00A9035B"/>
    <w:rsid w:val="00B676E5"/>
    <w:rsid w:val="00CD613B"/>
    <w:rsid w:val="00DA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A562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A562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A562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A562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