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AB" w:rsidRDefault="000471AB" w:rsidP="000471AB">
      <w:pPr>
        <w:pStyle w:val="Ttulo"/>
      </w:pPr>
      <w:bookmarkStart w:id="0" w:name="_GoBack"/>
      <w:bookmarkEnd w:id="0"/>
      <w:r>
        <w:t>INDICAÇÃO Nº 1464/11</w:t>
      </w:r>
    </w:p>
    <w:p w:rsidR="000471AB" w:rsidRDefault="000471AB" w:rsidP="000471AB">
      <w:pPr>
        <w:jc w:val="center"/>
        <w:rPr>
          <w:rFonts w:ascii="Bookman Old Style" w:hAnsi="Bookman Old Style"/>
          <w:b/>
          <w:u w:val="single"/>
        </w:rPr>
      </w:pPr>
    </w:p>
    <w:p w:rsidR="000471AB" w:rsidRDefault="000471AB" w:rsidP="000471AB">
      <w:pPr>
        <w:jc w:val="center"/>
        <w:rPr>
          <w:rFonts w:ascii="Bookman Old Style" w:hAnsi="Bookman Old Style"/>
          <w:b/>
          <w:u w:val="single"/>
        </w:rPr>
      </w:pPr>
    </w:p>
    <w:p w:rsidR="000471AB" w:rsidRDefault="000471AB" w:rsidP="000471AB">
      <w:pPr>
        <w:jc w:val="center"/>
        <w:rPr>
          <w:rFonts w:ascii="Bookman Old Style" w:hAnsi="Bookman Old Style"/>
          <w:b/>
          <w:u w:val="single"/>
        </w:rPr>
      </w:pPr>
    </w:p>
    <w:p w:rsidR="000471AB" w:rsidRDefault="000471AB" w:rsidP="000471AB">
      <w:pPr>
        <w:pStyle w:val="Recuodecorpodetexto"/>
        <w:ind w:left="4440"/>
      </w:pPr>
      <w:r>
        <w:t>“Intensificar o policiamento e a segurança entorno da Praça Rio Branco (Praça Central) localizada entre as Ruas Prudente de Moraes e Floriano Peixoto - Centro”.</w:t>
      </w:r>
    </w:p>
    <w:p w:rsidR="000471AB" w:rsidRDefault="000471AB" w:rsidP="000471AB">
      <w:pPr>
        <w:pStyle w:val="Recuodecorpodetexto"/>
        <w:ind w:left="3540"/>
      </w:pPr>
    </w:p>
    <w:p w:rsidR="000471AB" w:rsidRDefault="000471AB" w:rsidP="000471AB">
      <w:pPr>
        <w:ind w:left="1440" w:firstLine="3600"/>
        <w:jc w:val="both"/>
        <w:rPr>
          <w:rFonts w:ascii="Bookman Old Style" w:hAnsi="Bookman Old Style"/>
        </w:rPr>
      </w:pPr>
    </w:p>
    <w:p w:rsidR="000471AB" w:rsidRDefault="000471AB" w:rsidP="000471AB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0471AB" w:rsidRPr="0020064B" w:rsidRDefault="000471AB" w:rsidP="000471AB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</w:t>
      </w:r>
      <w:r>
        <w:rPr>
          <w:rFonts w:ascii="Bookman Old Style" w:hAnsi="Bookman Old Style"/>
        </w:rPr>
        <w:t xml:space="preserve"> regimental, determinar ao setor</w:t>
      </w:r>
      <w:r w:rsidRPr="001751EC">
        <w:rPr>
          <w:rFonts w:ascii="Bookman Old Style" w:hAnsi="Bookman Old Style"/>
        </w:rPr>
        <w:t xml:space="preserve"> </w:t>
      </w:r>
      <w:r w:rsidRPr="00177AD0">
        <w:rPr>
          <w:rFonts w:ascii="Bookman Old Style" w:hAnsi="Bookman Old Style"/>
        </w:rPr>
        <w:t xml:space="preserve">competente que tome providências </w:t>
      </w:r>
      <w:r>
        <w:rPr>
          <w:rFonts w:ascii="Bookman Old Style" w:hAnsi="Bookman Old Style"/>
        </w:rPr>
        <w:t>no sentido de Intensificar o p</w:t>
      </w:r>
      <w:r w:rsidRPr="00EB43F1">
        <w:rPr>
          <w:rFonts w:ascii="Bookman Old Style" w:hAnsi="Bookman Old Style"/>
        </w:rPr>
        <w:t xml:space="preserve">oliciamento e a </w:t>
      </w:r>
      <w:r>
        <w:rPr>
          <w:rFonts w:ascii="Bookman Old Style" w:hAnsi="Bookman Old Style"/>
        </w:rPr>
        <w:t>s</w:t>
      </w:r>
      <w:r w:rsidRPr="00EB43F1">
        <w:rPr>
          <w:rFonts w:ascii="Bookman Old Style" w:hAnsi="Bookman Old Style"/>
        </w:rPr>
        <w:t>egurança</w:t>
      </w:r>
      <w:r>
        <w:rPr>
          <w:rFonts w:ascii="Bookman Old Style" w:hAnsi="Bookman Old Style"/>
        </w:rPr>
        <w:t xml:space="preserve"> em torno da Praça </w:t>
      </w:r>
      <w:r w:rsidRPr="00FA34FE">
        <w:rPr>
          <w:rFonts w:ascii="Bookman Old Style" w:hAnsi="Bookman Old Style"/>
        </w:rPr>
        <w:t xml:space="preserve">Rio Branco (Praça Central) localizada entre as Ruas Prudente de Moraes e Floriano Peixoto </w:t>
      </w:r>
      <w:r>
        <w:rPr>
          <w:rFonts w:ascii="Bookman Old Style" w:hAnsi="Bookman Old Style"/>
        </w:rPr>
        <w:t>–</w:t>
      </w:r>
      <w:r w:rsidRPr="00FA34FE">
        <w:rPr>
          <w:rFonts w:ascii="Bookman Old Style" w:hAnsi="Bookman Old Style"/>
        </w:rPr>
        <w:t xml:space="preserve"> Centro</w:t>
      </w:r>
      <w:r>
        <w:rPr>
          <w:rFonts w:ascii="Bookman Old Style" w:hAnsi="Bookman Old Style"/>
        </w:rPr>
        <w:t xml:space="preserve">. </w:t>
      </w:r>
    </w:p>
    <w:p w:rsidR="000471AB" w:rsidRDefault="000471AB" w:rsidP="000471AB">
      <w:pPr>
        <w:jc w:val="center"/>
        <w:rPr>
          <w:rFonts w:ascii="Bookman Old Style" w:hAnsi="Bookman Old Style"/>
          <w:b/>
        </w:rPr>
      </w:pPr>
    </w:p>
    <w:p w:rsidR="000471AB" w:rsidRDefault="000471AB" w:rsidP="000471AB">
      <w:pPr>
        <w:jc w:val="center"/>
        <w:rPr>
          <w:rFonts w:ascii="Bookman Old Style" w:hAnsi="Bookman Old Style"/>
          <w:b/>
        </w:rPr>
      </w:pPr>
    </w:p>
    <w:p w:rsidR="000471AB" w:rsidRDefault="000471AB" w:rsidP="000471A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471AB" w:rsidRDefault="000471AB" w:rsidP="000471AB">
      <w:pPr>
        <w:jc w:val="center"/>
        <w:rPr>
          <w:rFonts w:ascii="Bookman Old Style" w:hAnsi="Bookman Old Style"/>
          <w:b/>
        </w:rPr>
      </w:pPr>
    </w:p>
    <w:p w:rsidR="000471AB" w:rsidRDefault="000471AB" w:rsidP="000471AB">
      <w:pPr>
        <w:jc w:val="center"/>
        <w:rPr>
          <w:rFonts w:ascii="Bookman Old Style" w:hAnsi="Bookman Old Style"/>
          <w:b/>
        </w:rPr>
      </w:pPr>
    </w:p>
    <w:p w:rsidR="000471AB" w:rsidRDefault="000471AB" w:rsidP="000471AB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mais policiamento e segurança entorno da Praça Rio Branco (Praça Central). Referida reivindicação é pertinente visto que os moradores da localidade relataram que no local há situações de vandalismo, brigas, consumo de drogas e até mesmo prostituição. </w:t>
      </w:r>
    </w:p>
    <w:p w:rsidR="000471AB" w:rsidRDefault="000471AB" w:rsidP="000471AB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0471AB" w:rsidRDefault="000471AB" w:rsidP="000471AB">
      <w:pPr>
        <w:ind w:firstLine="1440"/>
        <w:outlineLvl w:val="0"/>
        <w:rPr>
          <w:rFonts w:ascii="Bookman Old Style" w:hAnsi="Bookman Old Style"/>
        </w:rPr>
      </w:pPr>
    </w:p>
    <w:p w:rsidR="000471AB" w:rsidRDefault="000471AB" w:rsidP="000471A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0471AB" w:rsidRDefault="000471AB" w:rsidP="000471AB">
      <w:pPr>
        <w:ind w:firstLine="1440"/>
        <w:rPr>
          <w:rFonts w:ascii="Bookman Old Style" w:hAnsi="Bookman Old Style"/>
        </w:rPr>
      </w:pPr>
    </w:p>
    <w:p w:rsidR="000471AB" w:rsidRDefault="000471AB" w:rsidP="000471AB">
      <w:pPr>
        <w:rPr>
          <w:rFonts w:ascii="Bookman Old Style" w:hAnsi="Bookman Old Style"/>
        </w:rPr>
      </w:pPr>
    </w:p>
    <w:p w:rsidR="000471AB" w:rsidRDefault="000471AB" w:rsidP="000471A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471AB" w:rsidRDefault="000471AB" w:rsidP="000471A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471AB" w:rsidRDefault="000471AB" w:rsidP="000471A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471AB" w:rsidRDefault="000471AB" w:rsidP="000471A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38" w:rsidRDefault="00841B38">
      <w:r>
        <w:separator/>
      </w:r>
    </w:p>
  </w:endnote>
  <w:endnote w:type="continuationSeparator" w:id="0">
    <w:p w:rsidR="00841B38" w:rsidRDefault="0084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38" w:rsidRDefault="00841B38">
      <w:r>
        <w:separator/>
      </w:r>
    </w:p>
  </w:footnote>
  <w:footnote w:type="continuationSeparator" w:id="0">
    <w:p w:rsidR="00841B38" w:rsidRDefault="0084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1AB"/>
    <w:rsid w:val="001D1394"/>
    <w:rsid w:val="003D3AA8"/>
    <w:rsid w:val="004C67DE"/>
    <w:rsid w:val="00841B38"/>
    <w:rsid w:val="00866E1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71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71A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471A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471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