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A3574">
        <w:rPr>
          <w:rFonts w:ascii="Arial" w:hAnsi="Arial" w:cs="Arial"/>
        </w:rPr>
        <w:t>00576</w:t>
      </w:r>
      <w:r>
        <w:rPr>
          <w:rFonts w:ascii="Arial" w:hAnsi="Arial" w:cs="Arial"/>
        </w:rPr>
        <w:t>/</w:t>
      </w:r>
      <w:r w:rsidR="00CA357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E15627">
        <w:rPr>
          <w:rFonts w:ascii="Arial" w:hAnsi="Arial" w:cs="Arial"/>
          <w:sz w:val="24"/>
          <w:szCs w:val="24"/>
        </w:rPr>
        <w:t>Iracema José Canassa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E15627">
        <w:rPr>
          <w:rFonts w:ascii="Arial" w:hAnsi="Arial" w:cs="Arial"/>
          <w:sz w:val="24"/>
          <w:szCs w:val="24"/>
        </w:rPr>
        <w:t>Iracema José Canassa, ocorrido no dia 09 de maio de 2013.</w:t>
      </w: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B55BF">
        <w:rPr>
          <w:rFonts w:ascii="Arial" w:hAnsi="Arial" w:cs="Arial"/>
          <w:sz w:val="24"/>
          <w:szCs w:val="24"/>
        </w:rPr>
        <w:t xml:space="preserve">Rua </w:t>
      </w:r>
      <w:r w:rsidR="00E15627">
        <w:rPr>
          <w:rFonts w:ascii="Arial" w:hAnsi="Arial" w:cs="Arial"/>
          <w:sz w:val="24"/>
          <w:szCs w:val="24"/>
        </w:rPr>
        <w:t>Miguel Tonussi, número 503 no bairro Mollon IV, neste município.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E15627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Iracema contava com 72 anos de idade, funcionária pública aposentada, casada e deixa os filhos Laerte, Laercio, Ladilson e Lailson.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</w:t>
      </w:r>
      <w:r w:rsidR="00E156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E156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10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1B" w:rsidRDefault="008D021B">
      <w:r>
        <w:separator/>
      </w:r>
    </w:p>
  </w:endnote>
  <w:endnote w:type="continuationSeparator" w:id="0">
    <w:p w:rsidR="008D021B" w:rsidRDefault="008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1B" w:rsidRDefault="008D021B">
      <w:r>
        <w:separator/>
      </w:r>
    </w:p>
  </w:footnote>
  <w:footnote w:type="continuationSeparator" w:id="0">
    <w:p w:rsidR="008D021B" w:rsidRDefault="008D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5B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5BBB" w:rsidRPr="00145BBB" w:rsidRDefault="00145BBB" w:rsidP="00145B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5BBB">
                  <w:rPr>
                    <w:rFonts w:ascii="Arial" w:hAnsi="Arial" w:cs="Arial"/>
                    <w:b/>
                  </w:rPr>
                  <w:t>PROTOCOLO Nº: 05423/2013     DATA: 10/05/2013     HORA: 15:35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45BBB"/>
    <w:rsid w:val="00192A1B"/>
    <w:rsid w:val="001B478A"/>
    <w:rsid w:val="001D1394"/>
    <w:rsid w:val="00297A05"/>
    <w:rsid w:val="0033648A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038F8"/>
    <w:rsid w:val="00641771"/>
    <w:rsid w:val="006A4D6E"/>
    <w:rsid w:val="00705ABB"/>
    <w:rsid w:val="007449B8"/>
    <w:rsid w:val="007455ED"/>
    <w:rsid w:val="00760099"/>
    <w:rsid w:val="0081313F"/>
    <w:rsid w:val="0085676E"/>
    <w:rsid w:val="008B4A46"/>
    <w:rsid w:val="008B55BF"/>
    <w:rsid w:val="008D021B"/>
    <w:rsid w:val="008D54B0"/>
    <w:rsid w:val="008E0CCF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A3574"/>
    <w:rsid w:val="00CD613B"/>
    <w:rsid w:val="00CF7F49"/>
    <w:rsid w:val="00D14179"/>
    <w:rsid w:val="00D26CB3"/>
    <w:rsid w:val="00E15627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