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F" w:rsidRPr="00692599" w:rsidRDefault="00085B7F" w:rsidP="00085B7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85B7F" w:rsidRPr="00692599" w:rsidRDefault="00085B7F" w:rsidP="00085B7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85B7F" w:rsidRPr="00692599" w:rsidRDefault="00085B7F" w:rsidP="00085B7F">
      <w:pPr>
        <w:jc w:val="center"/>
        <w:rPr>
          <w:rFonts w:ascii="Bookman Old Style" w:hAnsi="Bookman Old Style"/>
        </w:rPr>
      </w:pPr>
    </w:p>
    <w:p w:rsidR="00085B7F" w:rsidRPr="00692599" w:rsidRDefault="00085B7F" w:rsidP="00085B7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85B7F" w:rsidRPr="00692599" w:rsidRDefault="00085B7F" w:rsidP="00085B7F">
      <w:pPr>
        <w:jc w:val="center"/>
        <w:rPr>
          <w:rFonts w:ascii="Bookman Old Style" w:hAnsi="Bookman Old Style"/>
          <w:b/>
        </w:rPr>
      </w:pPr>
    </w:p>
    <w:p w:rsidR="00085B7F" w:rsidRDefault="00085B7F" w:rsidP="00085B7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85B7F" w:rsidRPr="00FD58C6" w:rsidRDefault="00085B7F" w:rsidP="00085B7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85B7F" w:rsidRDefault="00085B7F" w:rsidP="00085B7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85B7F" w:rsidRDefault="00085B7F" w:rsidP="00085B7F">
      <w:pPr>
        <w:jc w:val="right"/>
        <w:rPr>
          <w:rFonts w:ascii="Bookman Old Style" w:hAnsi="Bookman Old Style"/>
          <w:sz w:val="22"/>
          <w:szCs w:val="22"/>
        </w:rPr>
      </w:pPr>
    </w:p>
    <w:p w:rsidR="00085B7F" w:rsidRDefault="00085B7F" w:rsidP="00085B7F">
      <w:pPr>
        <w:rPr>
          <w:rFonts w:ascii="Bookman Old Style" w:hAnsi="Bookman Old Style"/>
        </w:rPr>
      </w:pPr>
    </w:p>
    <w:p w:rsidR="00085B7F" w:rsidRDefault="00085B7F" w:rsidP="00085B7F">
      <w:pPr>
        <w:pStyle w:val="Ttulo"/>
      </w:pPr>
      <w:r>
        <w:t>INDICAÇÃO Nº 1499/2011.</w:t>
      </w:r>
    </w:p>
    <w:p w:rsidR="00085B7F" w:rsidRDefault="00085B7F" w:rsidP="00085B7F">
      <w:pPr>
        <w:pStyle w:val="Ttulo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ind w:left="4920"/>
        <w:jc w:val="both"/>
        <w:rPr>
          <w:b w:val="0"/>
          <w:bCs w:val="0"/>
          <w:u w:val="none"/>
        </w:rPr>
      </w:pPr>
    </w:p>
    <w:p w:rsidR="00085B7F" w:rsidRPr="003F64E7" w:rsidRDefault="00085B7F" w:rsidP="00085B7F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na rua </w:t>
      </w:r>
      <w:r>
        <w:rPr>
          <w:bCs w:val="0"/>
          <w:u w:val="none"/>
        </w:rPr>
        <w:t>Benjamin Ferrazin na altura do nº 91 no bairro Santa Rosa II</w:t>
      </w:r>
      <w:r w:rsidRPr="003F64E7">
        <w:rPr>
          <w:bCs w:val="0"/>
          <w:u w:val="none"/>
        </w:rPr>
        <w:t>”.</w:t>
      </w:r>
    </w:p>
    <w:p w:rsidR="00085B7F" w:rsidRDefault="00085B7F" w:rsidP="00085B7F">
      <w:pPr>
        <w:pStyle w:val="Ttulo"/>
        <w:jc w:val="both"/>
        <w:rPr>
          <w:bCs w:val="0"/>
          <w:u w:val="none"/>
        </w:rPr>
      </w:pPr>
    </w:p>
    <w:p w:rsidR="00085B7F" w:rsidRPr="003F64E7" w:rsidRDefault="00085B7F" w:rsidP="00085B7F">
      <w:pPr>
        <w:pStyle w:val="Ttulo"/>
        <w:jc w:val="both"/>
        <w:rPr>
          <w:bCs w:val="0"/>
          <w:u w:val="none"/>
        </w:rPr>
      </w:pPr>
    </w:p>
    <w:p w:rsidR="00085B7F" w:rsidRDefault="00085B7F" w:rsidP="00085B7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Benjamin Ferrarim na altura do número 91 no bairro Santa Rosa II.</w:t>
      </w:r>
    </w:p>
    <w:p w:rsidR="00085B7F" w:rsidRDefault="00085B7F" w:rsidP="00085B7F">
      <w:pPr>
        <w:pStyle w:val="Ttulo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transitam pelo local, em especial pelo </w:t>
      </w:r>
      <w:r w:rsidRPr="00BC2DE4">
        <w:rPr>
          <w:bCs w:val="0"/>
          <w:u w:val="none"/>
        </w:rPr>
        <w:t>Senhor</w:t>
      </w:r>
      <w:r>
        <w:rPr>
          <w:bCs w:val="0"/>
          <w:u w:val="none"/>
        </w:rPr>
        <w:t xml:space="preserve"> Walfrido do Nascimento</w:t>
      </w:r>
      <w:r>
        <w:rPr>
          <w:b w:val="0"/>
          <w:bCs w:val="0"/>
          <w:u w:val="none"/>
        </w:rPr>
        <w:t>, que solicitaram a construção de uma lombada ou redutores de velocidades, para coibir os abusos de velocidades por parte dos condutores de veículos que transitam pela referida rua em alta velocidade, e constantemente ocorrem acidentes na referida rua, e com o atendimento desta Indicação, inibiria as atitudes dos condutores de veículos e daria mais segurança para a população e pedestres.</w:t>
      </w:r>
    </w:p>
    <w:p w:rsidR="00085B7F" w:rsidRDefault="00085B7F" w:rsidP="00085B7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29 de abril de 2011.</w:t>
      </w:r>
    </w:p>
    <w:p w:rsidR="00085B7F" w:rsidRDefault="00085B7F" w:rsidP="00085B7F">
      <w:pPr>
        <w:pStyle w:val="Ttulo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jc w:val="both"/>
        <w:rPr>
          <w:b w:val="0"/>
          <w:bCs w:val="0"/>
          <w:u w:val="none"/>
        </w:rPr>
      </w:pPr>
    </w:p>
    <w:p w:rsidR="00085B7F" w:rsidRDefault="00085B7F" w:rsidP="00085B7F">
      <w:pPr>
        <w:pStyle w:val="Ttulo"/>
        <w:rPr>
          <w:u w:val="none"/>
        </w:rPr>
      </w:pPr>
    </w:p>
    <w:p w:rsidR="00085B7F" w:rsidRDefault="00085B7F" w:rsidP="00085B7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85B7F" w:rsidRPr="000025F2" w:rsidRDefault="00085B7F" w:rsidP="00085B7F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F7" w:rsidRDefault="00223EF7">
      <w:r>
        <w:separator/>
      </w:r>
    </w:p>
  </w:endnote>
  <w:endnote w:type="continuationSeparator" w:id="0">
    <w:p w:rsidR="00223EF7" w:rsidRDefault="002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F7" w:rsidRDefault="00223EF7">
      <w:r>
        <w:separator/>
      </w:r>
    </w:p>
  </w:footnote>
  <w:footnote w:type="continuationSeparator" w:id="0">
    <w:p w:rsidR="00223EF7" w:rsidRDefault="0022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5B7F"/>
    <w:rsid w:val="001D1394"/>
    <w:rsid w:val="00223EF7"/>
    <w:rsid w:val="003D3AA8"/>
    <w:rsid w:val="004C67DE"/>
    <w:rsid w:val="005D25B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85B7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