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$</w:t>
      </w:r>
      <w:proofErr w:type="gramStart"/>
      <w:r w:rsidRPr="00C355D1">
        <w:rPr>
          <w:rFonts w:ascii="Arial" w:hAnsi="Arial" w:cs="Arial"/>
        </w:rPr>
        <w:t>NUMERO</w:t>
      </w:r>
      <w:proofErr w:type="gramEnd"/>
      <w:r w:rsidRPr="00C355D1">
        <w:rPr>
          <w:rFonts w:ascii="Arial" w:hAnsi="Arial" w:cs="Arial"/>
        </w:rPr>
        <w:t>$/$ANO$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B22108">
        <w:rPr>
          <w:rFonts w:ascii="Arial" w:hAnsi="Arial" w:cs="Arial"/>
          <w:sz w:val="24"/>
          <w:szCs w:val="24"/>
        </w:rPr>
        <w:t xml:space="preserve">aos servidores da Casa de Leis de Santa Bárbara d’Oeste e </w:t>
      </w:r>
      <w:proofErr w:type="gramStart"/>
      <w:r w:rsidR="00B22108">
        <w:rPr>
          <w:rFonts w:ascii="Arial" w:hAnsi="Arial" w:cs="Arial"/>
          <w:sz w:val="24"/>
          <w:szCs w:val="24"/>
        </w:rPr>
        <w:t>ao parceiros</w:t>
      </w:r>
      <w:proofErr w:type="gramEnd"/>
      <w:r w:rsidR="00B22108">
        <w:rPr>
          <w:rFonts w:ascii="Arial" w:hAnsi="Arial" w:cs="Arial"/>
          <w:sz w:val="24"/>
          <w:szCs w:val="24"/>
        </w:rPr>
        <w:t xml:space="preserve"> que contribuíram na arrecadação, triagem, organização e transporte de doações, destinadas as vítimas das enchentes no estado do Rio Grande do Sul</w:t>
      </w:r>
      <w:r w:rsidRPr="004E353A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22108" w:rsidRDefault="00B22108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22108" w:rsidRPr="00B22108" w:rsidRDefault="00EF1582" w:rsidP="00B2210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B22108">
        <w:rPr>
          <w:rFonts w:ascii="Arial" w:hAnsi="Arial" w:cs="Arial"/>
          <w:b/>
          <w:sz w:val="24"/>
          <w:szCs w:val="24"/>
        </w:rPr>
        <w:t>CONSIDERANDO</w:t>
      </w:r>
      <w:r w:rsidRPr="004E353A">
        <w:rPr>
          <w:rFonts w:ascii="Arial" w:hAnsi="Arial" w:cs="Arial"/>
          <w:sz w:val="24"/>
          <w:szCs w:val="24"/>
        </w:rPr>
        <w:t xml:space="preserve"> que </w:t>
      </w:r>
      <w:r w:rsidR="00B22108">
        <w:rPr>
          <w:rFonts w:ascii="Arial" w:hAnsi="Arial" w:cs="Arial"/>
          <w:sz w:val="24"/>
          <w:szCs w:val="24"/>
        </w:rPr>
        <w:t>o estado do Rio Grande do Sul</w:t>
      </w:r>
      <w:r w:rsidR="00902163">
        <w:rPr>
          <w:rFonts w:ascii="Arial" w:hAnsi="Arial" w:cs="Arial"/>
          <w:sz w:val="24"/>
          <w:szCs w:val="24"/>
        </w:rPr>
        <w:t>, desde</w:t>
      </w:r>
      <w:r w:rsidR="00B22108" w:rsidRPr="00B22108">
        <w:rPr>
          <w:rFonts w:ascii="Arial" w:hAnsi="Arial" w:cs="Arial"/>
          <w:sz w:val="24"/>
          <w:szCs w:val="24"/>
        </w:rPr>
        <w:t xml:space="preserve"> o final d</w:t>
      </w:r>
      <w:r w:rsidR="00902163">
        <w:rPr>
          <w:rFonts w:ascii="Arial" w:hAnsi="Arial" w:cs="Arial"/>
          <w:sz w:val="24"/>
          <w:szCs w:val="24"/>
        </w:rPr>
        <w:t>o mês de</w:t>
      </w:r>
      <w:r w:rsidR="00B22108" w:rsidRPr="00B22108">
        <w:rPr>
          <w:rFonts w:ascii="Arial" w:hAnsi="Arial" w:cs="Arial"/>
          <w:sz w:val="24"/>
          <w:szCs w:val="24"/>
        </w:rPr>
        <w:t xml:space="preserve"> abril </w:t>
      </w:r>
      <w:r w:rsidR="00902163">
        <w:rPr>
          <w:rFonts w:ascii="Arial" w:hAnsi="Arial" w:cs="Arial"/>
          <w:sz w:val="24"/>
          <w:szCs w:val="24"/>
        </w:rPr>
        <w:t>tem sofrido com as chuvas constantes, causando inundações há tempos não registradas, tendo o</w:t>
      </w:r>
      <w:r w:rsidR="00B22108" w:rsidRPr="00B22108">
        <w:rPr>
          <w:rFonts w:ascii="Arial" w:hAnsi="Arial" w:cs="Arial"/>
          <w:sz w:val="24"/>
          <w:szCs w:val="24"/>
        </w:rPr>
        <w:t xml:space="preserve"> governo gaúcho classific</w:t>
      </w:r>
      <w:r w:rsidR="00902163">
        <w:rPr>
          <w:rFonts w:ascii="Arial" w:hAnsi="Arial" w:cs="Arial"/>
          <w:sz w:val="24"/>
          <w:szCs w:val="24"/>
        </w:rPr>
        <w:t>ado</w:t>
      </w:r>
      <w:r w:rsidR="00B22108" w:rsidRPr="00B22108">
        <w:rPr>
          <w:rFonts w:ascii="Arial" w:hAnsi="Arial" w:cs="Arial"/>
          <w:sz w:val="24"/>
          <w:szCs w:val="24"/>
        </w:rPr>
        <w:t xml:space="preserve"> a situação como "a maior catástrofe climática" da história do estado.</w:t>
      </w:r>
    </w:p>
    <w:p w:rsidR="00B22108" w:rsidRPr="00B22108" w:rsidRDefault="00B22108" w:rsidP="00B2210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B22108" w:rsidRPr="00B22108" w:rsidRDefault="00902163" w:rsidP="00B2210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B22108">
        <w:rPr>
          <w:rFonts w:ascii="Arial" w:hAnsi="Arial" w:cs="Arial"/>
          <w:b/>
          <w:sz w:val="24"/>
          <w:szCs w:val="24"/>
        </w:rPr>
        <w:t>CONSIDERANDO</w:t>
      </w:r>
      <w:r w:rsidRPr="004E353A">
        <w:rPr>
          <w:rFonts w:ascii="Arial" w:hAnsi="Arial" w:cs="Arial"/>
          <w:sz w:val="24"/>
          <w:szCs w:val="24"/>
        </w:rPr>
        <w:t xml:space="preserve"> que</w:t>
      </w:r>
      <w:r w:rsidRPr="00B221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B22108" w:rsidRPr="00B22108">
        <w:rPr>
          <w:rFonts w:ascii="Arial" w:hAnsi="Arial" w:cs="Arial"/>
          <w:sz w:val="24"/>
          <w:szCs w:val="24"/>
        </w:rPr>
        <w:t xml:space="preserve">m várias cidades, no período entre 26 de abril e </w:t>
      </w:r>
      <w:proofErr w:type="gramStart"/>
      <w:r w:rsidR="00B22108" w:rsidRPr="00B22108">
        <w:rPr>
          <w:rFonts w:ascii="Arial" w:hAnsi="Arial" w:cs="Arial"/>
          <w:sz w:val="24"/>
          <w:szCs w:val="24"/>
        </w:rPr>
        <w:t>2</w:t>
      </w:r>
      <w:proofErr w:type="gramEnd"/>
      <w:r w:rsidR="00B22108" w:rsidRPr="00B22108">
        <w:rPr>
          <w:rFonts w:ascii="Arial" w:hAnsi="Arial" w:cs="Arial"/>
          <w:sz w:val="24"/>
          <w:szCs w:val="24"/>
        </w:rPr>
        <w:t xml:space="preserve"> de maio, chegou a chover de 500 a 700 mm, correspondendo a um terço da média histórica de precipitação para todo um ano, e em muitas outras a precipitação ficou entre 300 e 400 </w:t>
      </w:r>
      <w:proofErr w:type="spellStart"/>
      <w:r w:rsidR="00B22108" w:rsidRPr="00B22108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>.</w:t>
      </w:r>
      <w:proofErr w:type="spellEnd"/>
      <w:r w:rsidR="00B22108" w:rsidRPr="00B22108">
        <w:rPr>
          <w:rFonts w:ascii="Arial" w:hAnsi="Arial" w:cs="Arial"/>
          <w:sz w:val="24"/>
          <w:szCs w:val="24"/>
        </w:rPr>
        <w:t xml:space="preserve"> Dados do Instituto de Pesquisas Hidráulicas (IPH), da Universidade Federal do Rio Grande do Sul (UFRGS), mostram que as chuvas de maio levaram 14,2 trilhões de litros de água para o lago Guaíba, volume que equivale a quase metade do reservatório da Usina Hidrelétrica de Itaipu</w:t>
      </w:r>
      <w:r>
        <w:rPr>
          <w:rFonts w:ascii="Arial" w:hAnsi="Arial" w:cs="Arial"/>
          <w:sz w:val="24"/>
          <w:szCs w:val="24"/>
        </w:rPr>
        <w:t>.</w:t>
      </w:r>
    </w:p>
    <w:p w:rsidR="00B22108" w:rsidRPr="00B22108" w:rsidRDefault="00B22108" w:rsidP="00B2210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B22108" w:rsidRPr="00B22108" w:rsidRDefault="00902163" w:rsidP="00B2210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B22108">
        <w:rPr>
          <w:rFonts w:ascii="Arial" w:hAnsi="Arial" w:cs="Arial"/>
          <w:b/>
          <w:sz w:val="24"/>
          <w:szCs w:val="24"/>
        </w:rPr>
        <w:t>CONSIDERANDO</w:t>
      </w:r>
      <w:r w:rsidRPr="004E353A">
        <w:rPr>
          <w:rFonts w:ascii="Arial" w:hAnsi="Arial" w:cs="Arial"/>
          <w:sz w:val="24"/>
          <w:szCs w:val="24"/>
        </w:rPr>
        <w:t xml:space="preserve"> que</w:t>
      </w:r>
      <w:r w:rsidRPr="00B221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22108" w:rsidRPr="00B22108">
        <w:rPr>
          <w:rFonts w:ascii="Arial" w:hAnsi="Arial" w:cs="Arial"/>
          <w:sz w:val="24"/>
          <w:szCs w:val="24"/>
        </w:rPr>
        <w:t xml:space="preserve"> precipitação excessiva afetou mais de 60% do território es</w:t>
      </w:r>
      <w:r>
        <w:rPr>
          <w:rFonts w:ascii="Arial" w:hAnsi="Arial" w:cs="Arial"/>
          <w:sz w:val="24"/>
          <w:szCs w:val="24"/>
        </w:rPr>
        <w:t>tadual,</w:t>
      </w:r>
      <w:r w:rsidR="00B22108" w:rsidRPr="00B22108">
        <w:rPr>
          <w:rFonts w:ascii="Arial" w:hAnsi="Arial" w:cs="Arial"/>
          <w:sz w:val="24"/>
          <w:szCs w:val="24"/>
        </w:rPr>
        <w:t xml:space="preserve"> e até </w:t>
      </w:r>
      <w:r>
        <w:rPr>
          <w:rFonts w:ascii="Arial" w:hAnsi="Arial" w:cs="Arial"/>
          <w:sz w:val="24"/>
          <w:szCs w:val="24"/>
        </w:rPr>
        <w:t>à</w:t>
      </w:r>
      <w:r w:rsidR="00B22108" w:rsidRPr="00B22108">
        <w:rPr>
          <w:rFonts w:ascii="Arial" w:hAnsi="Arial" w:cs="Arial"/>
          <w:sz w:val="24"/>
          <w:szCs w:val="24"/>
        </w:rPr>
        <w:t xml:space="preserve">s 9 horas do dia 13 de maio, 447 municípios reportaram danos, sendo registrados </w:t>
      </w:r>
      <w:r>
        <w:rPr>
          <w:rFonts w:ascii="Arial" w:hAnsi="Arial" w:cs="Arial"/>
          <w:sz w:val="24"/>
          <w:szCs w:val="24"/>
        </w:rPr>
        <w:t xml:space="preserve">até a presente data, </w:t>
      </w:r>
      <w:r w:rsidR="00B22108" w:rsidRPr="00B22108">
        <w:rPr>
          <w:rFonts w:ascii="Arial" w:hAnsi="Arial" w:cs="Arial"/>
          <w:sz w:val="24"/>
          <w:szCs w:val="24"/>
        </w:rPr>
        <w:t>147 mortos, 127 desaparecidos e</w:t>
      </w:r>
      <w:r>
        <w:rPr>
          <w:rFonts w:ascii="Arial" w:hAnsi="Arial" w:cs="Arial"/>
          <w:sz w:val="24"/>
          <w:szCs w:val="24"/>
        </w:rPr>
        <w:t xml:space="preserve"> 806 feridos. Mais de dois milhões</w:t>
      </w:r>
      <w:r w:rsidR="00B22108" w:rsidRPr="00B22108">
        <w:rPr>
          <w:rFonts w:ascii="Arial" w:hAnsi="Arial" w:cs="Arial"/>
          <w:sz w:val="24"/>
          <w:szCs w:val="24"/>
        </w:rPr>
        <w:t xml:space="preserve"> de pessoas foram afetadas e mais de 619 mil</w:t>
      </w:r>
      <w:r>
        <w:rPr>
          <w:rFonts w:ascii="Arial" w:hAnsi="Arial" w:cs="Arial"/>
          <w:sz w:val="24"/>
          <w:szCs w:val="24"/>
        </w:rPr>
        <w:t xml:space="preserve"> tiveram de sair de suas casas.</w:t>
      </w:r>
      <w:r w:rsidR="00B22108" w:rsidRPr="00B22108">
        <w:rPr>
          <w:rFonts w:ascii="Arial" w:hAnsi="Arial" w:cs="Arial"/>
          <w:sz w:val="24"/>
          <w:szCs w:val="24"/>
        </w:rPr>
        <w:t xml:space="preserve"> Mais de 640 mil residências tiveram o abastecimento de água cortado e mais de 440 mil clientes ficaram sem energia elétrica</w:t>
      </w:r>
      <w:r>
        <w:rPr>
          <w:rFonts w:ascii="Arial" w:hAnsi="Arial" w:cs="Arial"/>
          <w:sz w:val="24"/>
          <w:szCs w:val="24"/>
        </w:rPr>
        <w:t>.</w:t>
      </w:r>
      <w:r w:rsidR="00B22108" w:rsidRPr="00B22108">
        <w:rPr>
          <w:rFonts w:ascii="Arial" w:hAnsi="Arial" w:cs="Arial"/>
          <w:sz w:val="24"/>
          <w:szCs w:val="24"/>
        </w:rPr>
        <w:t xml:space="preserve"> Ocorreram bloqueios em dezenas de pontos nas estradas estaduais por deslizamentos de terra, alagamento, destruição da pista ou queda de barreir</w:t>
      </w:r>
      <w:r>
        <w:rPr>
          <w:rFonts w:ascii="Arial" w:hAnsi="Arial" w:cs="Arial"/>
          <w:sz w:val="24"/>
          <w:szCs w:val="24"/>
        </w:rPr>
        <w:t>as e árvores.</w:t>
      </w:r>
    </w:p>
    <w:p w:rsidR="00B22108" w:rsidRPr="00B22108" w:rsidRDefault="00B22108" w:rsidP="00B2210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B22108" w:rsidRDefault="00B22108" w:rsidP="00B2210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22108">
        <w:rPr>
          <w:rFonts w:ascii="Arial" w:hAnsi="Arial" w:cs="Arial"/>
          <w:sz w:val="24"/>
          <w:szCs w:val="24"/>
        </w:rPr>
        <w:t xml:space="preserve">No dia 5 de maio o governo federal decretou estado de calamidade </w:t>
      </w:r>
      <w:proofErr w:type="gramStart"/>
      <w:r w:rsidRPr="00B22108">
        <w:rPr>
          <w:rFonts w:ascii="Arial" w:hAnsi="Arial" w:cs="Arial"/>
          <w:sz w:val="24"/>
          <w:szCs w:val="24"/>
        </w:rPr>
        <w:t>pública.</w:t>
      </w:r>
      <w:proofErr w:type="gramEnd"/>
      <w:r w:rsidRPr="00B22108">
        <w:rPr>
          <w:rFonts w:ascii="Arial" w:hAnsi="Arial" w:cs="Arial"/>
          <w:sz w:val="24"/>
          <w:szCs w:val="24"/>
        </w:rPr>
        <w:t xml:space="preserve">[8] No mesmo dia, a inundação do Guaíba, lago que cerca </w:t>
      </w:r>
      <w:r w:rsidRPr="00B22108">
        <w:rPr>
          <w:rFonts w:ascii="Arial" w:hAnsi="Arial" w:cs="Arial"/>
          <w:sz w:val="24"/>
          <w:szCs w:val="24"/>
        </w:rPr>
        <w:lastRenderedPageBreak/>
        <w:t>a capital Porto Alegre, atingiu a marca de 5,33 metros, superando a histórica enchente de 1941.[9] A Confederação Nacional de Municípios (CNM) estimou que as enchentes causaram prejuízos de 4.6 bilhões de reais, sendo que cerca de 78% dos municípios gaúchos foram afetados, resultando em danos principalmente no setor habitacional.[10]</w:t>
      </w:r>
    </w:p>
    <w:p w:rsidR="00B22108" w:rsidRDefault="00B2210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>
        <w:rPr>
          <w:rFonts w:ascii="Arial" w:hAnsi="Arial" w:cs="Arial"/>
          <w:sz w:val="24"/>
          <w:szCs w:val="24"/>
        </w:rPr>
        <w:t xml:space="preserve">da UBE é a de </w:t>
      </w:r>
      <w:r w:rsidRPr="000A43EC">
        <w:rPr>
          <w:rFonts w:ascii="Arial" w:hAnsi="Arial" w:cs="Arial"/>
          <w:sz w:val="24"/>
          <w:szCs w:val="24"/>
        </w:rPr>
        <w:t>discutir políticas culturais que atendam os interesses da categoria e representá-los em todas as manifestações literárias, em poesia e prosa. Também busca orientar seus associados em questões relacionadas a direitos autorais.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>UBE também está representada nas Bienais do Livro, da Câmara Brasileira do Livro, expondo em seu estande livros de associados, promovendo lançamentos e recebendo escritores visitantes.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</w:t>
      </w:r>
      <w:r w:rsidRPr="000A43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UBE</w:t>
      </w:r>
      <w:r w:rsidRPr="000A43EC">
        <w:rPr>
          <w:rFonts w:ascii="Arial" w:hAnsi="Arial" w:cs="Arial"/>
          <w:sz w:val="24"/>
          <w:szCs w:val="24"/>
        </w:rPr>
        <w:t xml:space="preserve"> intermediou os casos de aposentadoria de escritores que já alcançaram 35 anos comprovados de exercício profissional. Aposentou mais de setenta escritores, nomes inquestionáveis como Menotti Del </w:t>
      </w:r>
      <w:proofErr w:type="spellStart"/>
      <w:r w:rsidRPr="000A43EC">
        <w:rPr>
          <w:rFonts w:ascii="Arial" w:hAnsi="Arial" w:cs="Arial"/>
          <w:sz w:val="24"/>
          <w:szCs w:val="24"/>
        </w:rPr>
        <w:t>Pichia</w:t>
      </w:r>
      <w:proofErr w:type="spellEnd"/>
      <w:r w:rsidRPr="000A43EC">
        <w:rPr>
          <w:rFonts w:ascii="Arial" w:hAnsi="Arial" w:cs="Arial"/>
          <w:sz w:val="24"/>
          <w:szCs w:val="24"/>
        </w:rPr>
        <w:t xml:space="preserve">, Tito </w:t>
      </w:r>
      <w:proofErr w:type="spellStart"/>
      <w:r w:rsidRPr="000A43EC">
        <w:rPr>
          <w:rFonts w:ascii="Arial" w:hAnsi="Arial" w:cs="Arial"/>
          <w:sz w:val="24"/>
          <w:szCs w:val="24"/>
        </w:rPr>
        <w:t>Batini</w:t>
      </w:r>
      <w:proofErr w:type="spellEnd"/>
      <w:r w:rsidRPr="000A43EC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0A43EC">
        <w:rPr>
          <w:rFonts w:ascii="Arial" w:hAnsi="Arial" w:cs="Arial"/>
          <w:sz w:val="24"/>
          <w:szCs w:val="24"/>
        </w:rPr>
        <w:t>Dupré</w:t>
      </w:r>
      <w:proofErr w:type="spellEnd"/>
      <w:r w:rsidRPr="000A43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43EC">
        <w:rPr>
          <w:rFonts w:ascii="Arial" w:hAnsi="Arial" w:cs="Arial"/>
          <w:sz w:val="24"/>
          <w:szCs w:val="24"/>
        </w:rPr>
        <w:t>Miroel</w:t>
      </w:r>
      <w:proofErr w:type="spellEnd"/>
      <w:r w:rsidRPr="000A43EC">
        <w:rPr>
          <w:rFonts w:ascii="Arial" w:hAnsi="Arial" w:cs="Arial"/>
          <w:sz w:val="24"/>
          <w:szCs w:val="24"/>
        </w:rPr>
        <w:t xml:space="preserve"> Silveira, Judas </w:t>
      </w:r>
      <w:proofErr w:type="spellStart"/>
      <w:r w:rsidRPr="000A43EC">
        <w:rPr>
          <w:rFonts w:ascii="Arial" w:hAnsi="Arial" w:cs="Arial"/>
          <w:sz w:val="24"/>
          <w:szCs w:val="24"/>
        </w:rPr>
        <w:t>Isgorogota</w:t>
      </w:r>
      <w:proofErr w:type="spellEnd"/>
      <w:r w:rsidRPr="000A43EC">
        <w:rPr>
          <w:rFonts w:ascii="Arial" w:hAnsi="Arial" w:cs="Arial"/>
          <w:sz w:val="24"/>
          <w:szCs w:val="24"/>
        </w:rPr>
        <w:t xml:space="preserve">, Paulo </w:t>
      </w:r>
      <w:proofErr w:type="spellStart"/>
      <w:r w:rsidRPr="000A43EC">
        <w:rPr>
          <w:rFonts w:ascii="Arial" w:hAnsi="Arial" w:cs="Arial"/>
          <w:sz w:val="24"/>
          <w:szCs w:val="24"/>
        </w:rPr>
        <w:t>Zingg</w:t>
      </w:r>
      <w:proofErr w:type="spellEnd"/>
      <w:r w:rsidRPr="000A43EC">
        <w:rPr>
          <w:rFonts w:ascii="Arial" w:hAnsi="Arial" w:cs="Arial"/>
          <w:sz w:val="24"/>
          <w:szCs w:val="24"/>
        </w:rPr>
        <w:t xml:space="preserve"> e José Geraldo Vieira.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 UBE t</w:t>
      </w:r>
      <w:r w:rsidRPr="000A43EC">
        <w:rPr>
          <w:rFonts w:ascii="Arial" w:hAnsi="Arial" w:cs="Arial"/>
          <w:sz w:val="24"/>
          <w:szCs w:val="24"/>
        </w:rPr>
        <w:t xml:space="preserve">ambém patrocina iniciativas culturais de tradição, como o movimento Mutirão Cultural, celebra convênios com entidades de relevo e tem sob a sua responsabilidade a publicação da revista trimestral </w:t>
      </w:r>
      <w:r>
        <w:rPr>
          <w:rFonts w:ascii="Arial" w:hAnsi="Arial" w:cs="Arial"/>
          <w:sz w:val="24"/>
          <w:szCs w:val="24"/>
        </w:rPr>
        <w:t>“</w:t>
      </w:r>
      <w:r w:rsidRPr="000A43EC">
        <w:rPr>
          <w:rFonts w:ascii="Arial" w:hAnsi="Arial" w:cs="Arial"/>
          <w:sz w:val="24"/>
          <w:szCs w:val="24"/>
        </w:rPr>
        <w:t>O Escritor</w:t>
      </w:r>
      <w:r>
        <w:rPr>
          <w:rFonts w:ascii="Arial" w:hAnsi="Arial" w:cs="Arial"/>
          <w:sz w:val="24"/>
          <w:szCs w:val="24"/>
        </w:rPr>
        <w:t>”</w:t>
      </w:r>
      <w:r w:rsidRPr="000A43EC">
        <w:rPr>
          <w:rFonts w:ascii="Arial" w:hAnsi="Arial" w:cs="Arial"/>
          <w:sz w:val="24"/>
          <w:szCs w:val="24"/>
        </w:rPr>
        <w:t>, com colaborações, ensaios e resenhas assinadas por respeitados escritores, críticos e acadêmicos. Está representada em diversos órgãos e instituições, como o Conselho Curador da Fundação Padre Anchieta.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 UBE, d</w:t>
      </w:r>
      <w:r w:rsidRPr="000A43EC">
        <w:rPr>
          <w:rFonts w:ascii="Arial" w:hAnsi="Arial" w:cs="Arial"/>
          <w:sz w:val="24"/>
          <w:szCs w:val="24"/>
        </w:rPr>
        <w:t xml:space="preserve">esde 1962, concede o Prêmio </w:t>
      </w:r>
      <w:r>
        <w:rPr>
          <w:rFonts w:ascii="Arial" w:hAnsi="Arial" w:cs="Arial"/>
          <w:sz w:val="24"/>
          <w:szCs w:val="24"/>
        </w:rPr>
        <w:t>“</w:t>
      </w:r>
      <w:r w:rsidRPr="000A43EC">
        <w:rPr>
          <w:rFonts w:ascii="Arial" w:hAnsi="Arial" w:cs="Arial"/>
          <w:sz w:val="24"/>
          <w:szCs w:val="24"/>
        </w:rPr>
        <w:t>Juca Pato</w:t>
      </w:r>
      <w:r>
        <w:rPr>
          <w:rFonts w:ascii="Arial" w:hAnsi="Arial" w:cs="Arial"/>
          <w:sz w:val="24"/>
          <w:szCs w:val="24"/>
        </w:rPr>
        <w:t>”</w:t>
      </w:r>
      <w:r w:rsidRPr="000A43EC">
        <w:rPr>
          <w:rFonts w:ascii="Arial" w:hAnsi="Arial" w:cs="Arial"/>
          <w:sz w:val="24"/>
          <w:szCs w:val="24"/>
        </w:rPr>
        <w:t xml:space="preserve"> ao ‘Intelectual do Ano’, em parceria com o jornal </w:t>
      </w:r>
      <w:r>
        <w:rPr>
          <w:rFonts w:ascii="Arial" w:hAnsi="Arial" w:cs="Arial"/>
          <w:sz w:val="24"/>
          <w:szCs w:val="24"/>
        </w:rPr>
        <w:t xml:space="preserve">“A </w:t>
      </w:r>
      <w:r w:rsidRPr="000A43EC">
        <w:rPr>
          <w:rFonts w:ascii="Arial" w:hAnsi="Arial" w:cs="Arial"/>
          <w:sz w:val="24"/>
          <w:szCs w:val="24"/>
        </w:rPr>
        <w:t>Folha de S</w:t>
      </w:r>
      <w:r>
        <w:rPr>
          <w:rFonts w:ascii="Arial" w:hAnsi="Arial" w:cs="Arial"/>
          <w:sz w:val="24"/>
          <w:szCs w:val="24"/>
        </w:rPr>
        <w:t>ão</w:t>
      </w:r>
      <w:r w:rsidRPr="000A43EC">
        <w:rPr>
          <w:rFonts w:ascii="Arial" w:hAnsi="Arial" w:cs="Arial"/>
          <w:sz w:val="24"/>
          <w:szCs w:val="24"/>
        </w:rPr>
        <w:t xml:space="preserve"> Paulo</w:t>
      </w:r>
      <w:r>
        <w:rPr>
          <w:rFonts w:ascii="Arial" w:hAnsi="Arial" w:cs="Arial"/>
          <w:sz w:val="24"/>
          <w:szCs w:val="24"/>
        </w:rPr>
        <w:t>”</w:t>
      </w:r>
      <w:r w:rsidRPr="000A43EC">
        <w:rPr>
          <w:rFonts w:ascii="Arial" w:hAnsi="Arial" w:cs="Arial"/>
          <w:sz w:val="24"/>
          <w:szCs w:val="24"/>
        </w:rPr>
        <w:t xml:space="preserve">, por conta da significação de obra publicada no ano anterior. Já foram agraciados com o </w:t>
      </w:r>
      <w:r>
        <w:rPr>
          <w:rFonts w:ascii="Arial" w:hAnsi="Arial" w:cs="Arial"/>
          <w:sz w:val="24"/>
          <w:szCs w:val="24"/>
        </w:rPr>
        <w:t>“</w:t>
      </w:r>
      <w:r w:rsidRPr="000A43EC">
        <w:rPr>
          <w:rFonts w:ascii="Arial" w:hAnsi="Arial" w:cs="Arial"/>
          <w:sz w:val="24"/>
          <w:szCs w:val="24"/>
        </w:rPr>
        <w:t>Juca Pato</w:t>
      </w:r>
      <w:r>
        <w:rPr>
          <w:rFonts w:ascii="Arial" w:hAnsi="Arial" w:cs="Arial"/>
          <w:sz w:val="24"/>
          <w:szCs w:val="24"/>
        </w:rPr>
        <w:t>”</w:t>
      </w:r>
      <w:r w:rsidRPr="000A43EC">
        <w:rPr>
          <w:rFonts w:ascii="Arial" w:hAnsi="Arial" w:cs="Arial"/>
          <w:sz w:val="24"/>
          <w:szCs w:val="24"/>
        </w:rPr>
        <w:t xml:space="preserve"> grifes das nossas letras como San Tiago Dantas, Afonso Schmidt, Alceu Amoroso Lima, Érico Veríssimo, Jorge Amado, R</w:t>
      </w:r>
      <w:r>
        <w:rPr>
          <w:rFonts w:ascii="Arial" w:hAnsi="Arial" w:cs="Arial"/>
          <w:sz w:val="24"/>
          <w:szCs w:val="24"/>
        </w:rPr>
        <w:t>ui</w:t>
      </w:r>
      <w:r w:rsidRPr="000A43EC">
        <w:rPr>
          <w:rFonts w:ascii="Arial" w:hAnsi="Arial" w:cs="Arial"/>
          <w:sz w:val="24"/>
          <w:szCs w:val="24"/>
        </w:rPr>
        <w:t xml:space="preserve"> Magalhães Jr., Juscelino Kubitschek, Sérgio Buarque de Holanda, Rachel de Queiroz, Carlos Drummond de Andrade, Cora Coralina, Barbosa Lima Sobrinho, Jacob </w:t>
      </w:r>
      <w:proofErr w:type="spellStart"/>
      <w:r w:rsidRPr="000A43EC">
        <w:rPr>
          <w:rFonts w:ascii="Arial" w:hAnsi="Arial" w:cs="Arial"/>
          <w:sz w:val="24"/>
          <w:szCs w:val="24"/>
        </w:rPr>
        <w:t>Gorender</w:t>
      </w:r>
      <w:proofErr w:type="spellEnd"/>
      <w:r w:rsidRPr="000A43E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A43EC">
        <w:rPr>
          <w:rFonts w:ascii="Arial" w:hAnsi="Arial" w:cs="Arial"/>
          <w:sz w:val="24"/>
          <w:szCs w:val="24"/>
        </w:rPr>
        <w:t>Antonio</w:t>
      </w:r>
      <w:proofErr w:type="spellEnd"/>
      <w:r w:rsidRPr="000A43EC">
        <w:rPr>
          <w:rFonts w:ascii="Arial" w:hAnsi="Arial" w:cs="Arial"/>
          <w:sz w:val="24"/>
          <w:szCs w:val="24"/>
        </w:rPr>
        <w:t xml:space="preserve"> Cândido. A premiação resgata o personagem </w:t>
      </w:r>
      <w:r>
        <w:rPr>
          <w:rFonts w:ascii="Arial" w:hAnsi="Arial" w:cs="Arial"/>
          <w:sz w:val="24"/>
          <w:szCs w:val="24"/>
        </w:rPr>
        <w:t>“</w:t>
      </w:r>
      <w:r w:rsidRPr="000A43EC">
        <w:rPr>
          <w:rFonts w:ascii="Arial" w:hAnsi="Arial" w:cs="Arial"/>
          <w:sz w:val="24"/>
          <w:szCs w:val="24"/>
        </w:rPr>
        <w:t>Juca Pato</w:t>
      </w:r>
      <w:r>
        <w:rPr>
          <w:rFonts w:ascii="Arial" w:hAnsi="Arial" w:cs="Arial"/>
          <w:sz w:val="24"/>
          <w:szCs w:val="24"/>
        </w:rPr>
        <w:t>”</w:t>
      </w:r>
      <w:r w:rsidRPr="000A43EC">
        <w:rPr>
          <w:rFonts w:ascii="Arial" w:hAnsi="Arial" w:cs="Arial"/>
          <w:sz w:val="24"/>
          <w:szCs w:val="24"/>
        </w:rPr>
        <w:t xml:space="preserve">, criação do </w:t>
      </w:r>
      <w:r>
        <w:rPr>
          <w:rFonts w:ascii="Arial" w:hAnsi="Arial" w:cs="Arial"/>
          <w:sz w:val="24"/>
          <w:szCs w:val="24"/>
        </w:rPr>
        <w:t>chargista Belmonte (1896-1947).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a </w:t>
      </w:r>
      <w:r w:rsidRPr="000A43EC">
        <w:rPr>
          <w:rFonts w:ascii="Arial" w:hAnsi="Arial" w:cs="Arial"/>
          <w:sz w:val="24"/>
          <w:szCs w:val="24"/>
        </w:rPr>
        <w:t>UNIÃO BRASILEIRA DE ESCRITORES –</w:t>
      </w:r>
      <w:r>
        <w:rPr>
          <w:rFonts w:ascii="Arial" w:hAnsi="Arial" w:cs="Arial"/>
          <w:sz w:val="24"/>
          <w:szCs w:val="24"/>
        </w:rPr>
        <w:t xml:space="preserve"> </w:t>
      </w:r>
      <w:r w:rsidRPr="000A43EC">
        <w:rPr>
          <w:rFonts w:ascii="Arial" w:hAnsi="Arial" w:cs="Arial"/>
          <w:sz w:val="24"/>
          <w:szCs w:val="24"/>
        </w:rPr>
        <w:t>UBE</w:t>
      </w:r>
      <w:r>
        <w:rPr>
          <w:rFonts w:ascii="Arial" w:hAnsi="Arial" w:cs="Arial"/>
          <w:sz w:val="24"/>
          <w:szCs w:val="24"/>
        </w:rPr>
        <w:t>, pela luta em prol dos</w:t>
      </w:r>
      <w:r w:rsidRPr="000A43EC">
        <w:rPr>
          <w:rFonts w:ascii="Arial" w:hAnsi="Arial" w:cs="Arial"/>
          <w:sz w:val="24"/>
          <w:szCs w:val="24"/>
        </w:rPr>
        <w:t xml:space="preserve"> </w:t>
      </w:r>
      <w:r w:rsidRPr="000A43EC">
        <w:rPr>
          <w:rFonts w:ascii="Arial" w:hAnsi="Arial" w:cs="Arial"/>
          <w:sz w:val="24"/>
          <w:szCs w:val="24"/>
        </w:rPr>
        <w:lastRenderedPageBreak/>
        <w:t>interesses coletivos dos escritores d</w:t>
      </w:r>
      <w:r>
        <w:rPr>
          <w:rFonts w:ascii="Arial" w:hAnsi="Arial" w:cs="Arial"/>
          <w:sz w:val="24"/>
          <w:szCs w:val="24"/>
        </w:rPr>
        <w:t xml:space="preserve">o nosso país, encaminhado cópia da presente à </w:t>
      </w:r>
      <w:r w:rsidRPr="008A2F72">
        <w:rPr>
          <w:rFonts w:ascii="Arial" w:hAnsi="Arial" w:cs="Arial"/>
          <w:sz w:val="24"/>
          <w:szCs w:val="24"/>
        </w:rPr>
        <w:t xml:space="preserve">Rua Rego Freitas, </w:t>
      </w:r>
      <w:r>
        <w:rPr>
          <w:rFonts w:ascii="Arial" w:hAnsi="Arial" w:cs="Arial"/>
          <w:sz w:val="24"/>
          <w:szCs w:val="24"/>
        </w:rPr>
        <w:t xml:space="preserve">nº </w:t>
      </w:r>
      <w:r w:rsidRPr="008A2F72">
        <w:rPr>
          <w:rFonts w:ascii="Arial" w:hAnsi="Arial" w:cs="Arial"/>
          <w:sz w:val="24"/>
          <w:szCs w:val="24"/>
        </w:rPr>
        <w:t xml:space="preserve">454 - </w:t>
      </w:r>
      <w:proofErr w:type="spellStart"/>
      <w:r w:rsidRPr="008A2F72">
        <w:rPr>
          <w:rFonts w:ascii="Arial" w:hAnsi="Arial" w:cs="Arial"/>
          <w:sz w:val="24"/>
          <w:szCs w:val="24"/>
        </w:rPr>
        <w:t>Cj</w:t>
      </w:r>
      <w:proofErr w:type="spellEnd"/>
      <w:r w:rsidRPr="008A2F72">
        <w:rPr>
          <w:rFonts w:ascii="Arial" w:hAnsi="Arial" w:cs="Arial"/>
          <w:sz w:val="24"/>
          <w:szCs w:val="24"/>
        </w:rPr>
        <w:t>. 121 - 12º andar</w:t>
      </w:r>
      <w:r>
        <w:rPr>
          <w:rFonts w:ascii="Arial" w:hAnsi="Arial" w:cs="Arial"/>
          <w:sz w:val="24"/>
          <w:szCs w:val="24"/>
        </w:rPr>
        <w:t xml:space="preserve">, </w:t>
      </w:r>
      <w:r w:rsidRPr="008A2F72">
        <w:rPr>
          <w:rFonts w:ascii="Arial" w:hAnsi="Arial" w:cs="Arial"/>
          <w:sz w:val="24"/>
          <w:szCs w:val="24"/>
        </w:rPr>
        <w:t>São Paulo</w:t>
      </w:r>
      <w:r>
        <w:rPr>
          <w:rFonts w:ascii="Arial" w:hAnsi="Arial" w:cs="Arial"/>
          <w:sz w:val="24"/>
          <w:szCs w:val="24"/>
        </w:rPr>
        <w:t>/</w:t>
      </w:r>
      <w:r w:rsidRPr="008A2F72">
        <w:rPr>
          <w:rFonts w:ascii="Arial" w:hAnsi="Arial" w:cs="Arial"/>
          <w:sz w:val="24"/>
          <w:szCs w:val="24"/>
        </w:rPr>
        <w:t>SP</w:t>
      </w:r>
      <w:r>
        <w:rPr>
          <w:rFonts w:ascii="Arial" w:hAnsi="Arial" w:cs="Arial"/>
          <w:sz w:val="24"/>
          <w:szCs w:val="24"/>
        </w:rPr>
        <w:t xml:space="preserve">, </w:t>
      </w:r>
      <w:r w:rsidRPr="008A2F72">
        <w:rPr>
          <w:rFonts w:ascii="Arial" w:hAnsi="Arial" w:cs="Arial"/>
          <w:sz w:val="24"/>
          <w:szCs w:val="24"/>
        </w:rPr>
        <w:t>CEP</w:t>
      </w:r>
      <w:r>
        <w:rPr>
          <w:rFonts w:ascii="Arial" w:hAnsi="Arial" w:cs="Arial"/>
          <w:sz w:val="24"/>
          <w:szCs w:val="24"/>
        </w:rPr>
        <w:t>:</w:t>
      </w:r>
      <w:r w:rsidRPr="008A2F72">
        <w:rPr>
          <w:rFonts w:ascii="Arial" w:hAnsi="Arial" w:cs="Arial"/>
          <w:sz w:val="24"/>
          <w:szCs w:val="24"/>
        </w:rPr>
        <w:t xml:space="preserve"> 01</w:t>
      </w:r>
      <w:r>
        <w:rPr>
          <w:rFonts w:ascii="Arial" w:hAnsi="Arial" w:cs="Arial"/>
          <w:sz w:val="24"/>
          <w:szCs w:val="24"/>
        </w:rPr>
        <w:t>.</w:t>
      </w:r>
      <w:r w:rsidRPr="008A2F72">
        <w:rPr>
          <w:rFonts w:ascii="Arial" w:hAnsi="Arial" w:cs="Arial"/>
          <w:sz w:val="24"/>
          <w:szCs w:val="24"/>
        </w:rPr>
        <w:t>220-010</w:t>
      </w:r>
      <w:r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</w:t>
      </w:r>
      <w:r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:rsidR="00EF1582" w:rsidRPr="00C355D1" w:rsidRDefault="00EF1582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RDefault="009F196D" w:rsidP="00EF1582"/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66" w:rsidRDefault="005B6D66">
      <w:r>
        <w:separator/>
      </w:r>
    </w:p>
  </w:endnote>
  <w:endnote w:type="continuationSeparator" w:id="0">
    <w:p w:rsidR="005B6D66" w:rsidRDefault="005B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66" w:rsidRDefault="005B6D66">
      <w:r>
        <w:separator/>
      </w:r>
    </w:p>
  </w:footnote>
  <w:footnote w:type="continuationSeparator" w:id="0">
    <w:p w:rsidR="005B6D66" w:rsidRDefault="005B6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6D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730036">
                  <w:rPr>
                    <w:rFonts w:ascii="Arial" w:hAnsi="Arial" w:cs="Arial"/>
                    <w:sz w:val="40"/>
                    <w:szCs w:val="40"/>
                  </w:rPr>
                  <w:t>d’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B6D6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3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25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B6D66"/>
    <w:rsid w:val="006C354E"/>
    <w:rsid w:val="00705ABB"/>
    <w:rsid w:val="00730036"/>
    <w:rsid w:val="00902163"/>
    <w:rsid w:val="009F196D"/>
    <w:rsid w:val="00A052C6"/>
    <w:rsid w:val="00A71CAF"/>
    <w:rsid w:val="00A9035B"/>
    <w:rsid w:val="00AE702A"/>
    <w:rsid w:val="00B22108"/>
    <w:rsid w:val="00C00092"/>
    <w:rsid w:val="00CD613B"/>
    <w:rsid w:val="00CF7F49"/>
    <w:rsid w:val="00D26CB3"/>
    <w:rsid w:val="00D75A13"/>
    <w:rsid w:val="00DA24B9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Luciana</cp:lastModifiedBy>
  <cp:revision>5</cp:revision>
  <cp:lastPrinted>2013-01-24T12:50:00Z</cp:lastPrinted>
  <dcterms:created xsi:type="dcterms:W3CDTF">2014-01-14T16:57:00Z</dcterms:created>
  <dcterms:modified xsi:type="dcterms:W3CDTF">2024-05-13T16:52:00Z</dcterms:modified>
</cp:coreProperties>
</file>