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0A" w:rsidRDefault="003C540A" w:rsidP="003C540A">
      <w:pPr>
        <w:pStyle w:val="Ttulo"/>
      </w:pPr>
      <w:bookmarkStart w:id="0" w:name="_GoBack"/>
      <w:bookmarkEnd w:id="0"/>
      <w:r>
        <w:t>INDICAÇÃO Nº                1632     /11</w:t>
      </w:r>
    </w:p>
    <w:p w:rsidR="003C540A" w:rsidRDefault="003C540A" w:rsidP="003C540A">
      <w:pPr>
        <w:jc w:val="center"/>
        <w:rPr>
          <w:rFonts w:ascii="Bookman Old Style" w:hAnsi="Bookman Old Style"/>
          <w:b/>
          <w:u w:val="single"/>
        </w:rPr>
      </w:pPr>
    </w:p>
    <w:p w:rsidR="003C540A" w:rsidRDefault="003C540A" w:rsidP="003C540A">
      <w:pPr>
        <w:jc w:val="center"/>
        <w:rPr>
          <w:rFonts w:ascii="Bookman Old Style" w:hAnsi="Bookman Old Style"/>
          <w:b/>
          <w:u w:val="single"/>
        </w:rPr>
      </w:pPr>
    </w:p>
    <w:p w:rsidR="003C540A" w:rsidRPr="00E65AE9" w:rsidRDefault="003C540A" w:rsidP="003C540A">
      <w:pPr>
        <w:jc w:val="center"/>
        <w:rPr>
          <w:rFonts w:ascii="Bookman Old Style" w:hAnsi="Bookman Old Style"/>
          <w:b/>
        </w:rPr>
      </w:pPr>
    </w:p>
    <w:p w:rsidR="003C540A" w:rsidRPr="000B63AE" w:rsidRDefault="003C540A" w:rsidP="003C540A">
      <w:pPr>
        <w:pStyle w:val="Recuodecorpodetexto"/>
        <w:ind w:left="4440"/>
      </w:pPr>
      <w:r>
        <w:t>“Operação tapa buraco em toda a extensão da Rua</w:t>
      </w:r>
      <w:r w:rsidRPr="0006498B">
        <w:t xml:space="preserve"> </w:t>
      </w:r>
      <w:r w:rsidRPr="00FC65E4">
        <w:rPr>
          <w:rStyle w:val="nfase"/>
          <w:rFonts w:cs="Arial"/>
          <w:bCs/>
          <w:i w:val="0"/>
          <w:iCs w:val="0"/>
          <w:color w:val="000000"/>
        </w:rPr>
        <w:t>João Eduardo Mac Knight</w:t>
      </w:r>
      <w:r>
        <w:t xml:space="preserve">, no bairro </w:t>
      </w:r>
      <w:r w:rsidRPr="00DF1592">
        <w:t>Nova Conquista</w:t>
      </w:r>
      <w:r>
        <w:t>”.</w:t>
      </w:r>
    </w:p>
    <w:p w:rsidR="003C540A" w:rsidRDefault="003C540A" w:rsidP="003C540A">
      <w:pPr>
        <w:ind w:left="1440" w:firstLine="3600"/>
        <w:jc w:val="both"/>
        <w:rPr>
          <w:rFonts w:ascii="Bookman Old Style" w:hAnsi="Bookman Old Style"/>
        </w:rPr>
      </w:pPr>
    </w:p>
    <w:p w:rsidR="003C540A" w:rsidRDefault="003C540A" w:rsidP="003C540A">
      <w:pPr>
        <w:ind w:left="1440" w:firstLine="3600"/>
        <w:jc w:val="both"/>
        <w:rPr>
          <w:rFonts w:ascii="Bookman Old Style" w:hAnsi="Bookman Old Style"/>
        </w:rPr>
      </w:pPr>
    </w:p>
    <w:p w:rsidR="003C540A" w:rsidRPr="001B7BF3" w:rsidRDefault="003C540A" w:rsidP="003C540A">
      <w:pPr>
        <w:ind w:left="1440" w:firstLine="3600"/>
        <w:jc w:val="both"/>
        <w:rPr>
          <w:rFonts w:ascii="Bookman Old Style" w:hAnsi="Bookman Old Style"/>
        </w:rPr>
      </w:pPr>
    </w:p>
    <w:p w:rsidR="003C540A" w:rsidRPr="00670A1A" w:rsidRDefault="003C540A" w:rsidP="003C540A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</w:t>
      </w:r>
      <w:r w:rsidRPr="00DD6CF3">
        <w:rPr>
          <w:rFonts w:ascii="Bookman Old Style" w:hAnsi="Bookman Old Style"/>
        </w:rPr>
        <w:t xml:space="preserve">operação tapa buraco em toda a extensão </w:t>
      </w:r>
      <w:r>
        <w:rPr>
          <w:rFonts w:ascii="Bookman Old Style" w:hAnsi="Bookman Old Style"/>
        </w:rPr>
        <w:t xml:space="preserve">da </w:t>
      </w:r>
      <w:r w:rsidRPr="0067783A">
        <w:rPr>
          <w:rFonts w:ascii="Bookman Old Style" w:hAnsi="Bookman Old Style"/>
        </w:rPr>
        <w:t xml:space="preserve">Rua </w:t>
      </w:r>
      <w:r w:rsidRPr="00FC65E4">
        <w:rPr>
          <w:rStyle w:val="nfase"/>
          <w:rFonts w:ascii="Bookman Old Style" w:hAnsi="Bookman Old Style" w:cs="Arial"/>
          <w:bCs/>
          <w:i w:val="0"/>
          <w:iCs w:val="0"/>
          <w:color w:val="000000"/>
        </w:rPr>
        <w:t>João Eduardo Mac Knight</w:t>
      </w:r>
      <w:r w:rsidRPr="00DD6CF3">
        <w:rPr>
          <w:rFonts w:ascii="Bookman Old Style" w:hAnsi="Bookman Old Style"/>
        </w:rPr>
        <w:t>, no bairro Nova Conquista</w:t>
      </w:r>
      <w:r>
        <w:rPr>
          <w:rFonts w:ascii="Bookman Old Style" w:hAnsi="Bookman Old Style"/>
        </w:rPr>
        <w:t>.</w:t>
      </w:r>
    </w:p>
    <w:p w:rsidR="003C540A" w:rsidRDefault="003C540A" w:rsidP="003C540A">
      <w:pPr>
        <w:ind w:firstLine="1440"/>
        <w:jc w:val="both"/>
        <w:rPr>
          <w:rFonts w:ascii="Bookman Old Style" w:hAnsi="Bookman Old Style"/>
          <w:b/>
        </w:rPr>
      </w:pPr>
    </w:p>
    <w:p w:rsidR="003C540A" w:rsidRDefault="003C540A" w:rsidP="003C540A">
      <w:pPr>
        <w:ind w:firstLine="1440"/>
        <w:jc w:val="both"/>
        <w:rPr>
          <w:rFonts w:ascii="Bookman Old Style" w:hAnsi="Bookman Old Style"/>
          <w:b/>
        </w:rPr>
      </w:pPr>
    </w:p>
    <w:p w:rsidR="003C540A" w:rsidRDefault="003C540A" w:rsidP="003C540A">
      <w:pPr>
        <w:ind w:firstLine="1440"/>
        <w:jc w:val="both"/>
        <w:rPr>
          <w:rFonts w:ascii="Bookman Old Style" w:hAnsi="Bookman Old Style"/>
          <w:b/>
        </w:rPr>
      </w:pPr>
    </w:p>
    <w:p w:rsidR="003C540A" w:rsidRPr="00702CD6" w:rsidRDefault="003C540A" w:rsidP="003C540A">
      <w:pPr>
        <w:ind w:firstLine="1440"/>
        <w:jc w:val="both"/>
        <w:rPr>
          <w:rFonts w:ascii="Bookman Old Style" w:hAnsi="Bookman Old Style"/>
          <w:b/>
        </w:rPr>
      </w:pPr>
    </w:p>
    <w:p w:rsidR="003C540A" w:rsidRDefault="003C540A" w:rsidP="003C540A">
      <w:pPr>
        <w:jc w:val="center"/>
        <w:rPr>
          <w:rFonts w:ascii="Bookman Old Style" w:hAnsi="Bookman Old Style"/>
          <w:b/>
        </w:rPr>
      </w:pPr>
    </w:p>
    <w:p w:rsidR="003C540A" w:rsidRDefault="003C540A" w:rsidP="003C540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C540A" w:rsidRDefault="003C540A" w:rsidP="003C540A">
      <w:pPr>
        <w:jc w:val="center"/>
        <w:rPr>
          <w:rFonts w:ascii="Bookman Old Style" w:hAnsi="Bookman Old Style"/>
          <w:b/>
        </w:rPr>
      </w:pPr>
    </w:p>
    <w:p w:rsidR="003C540A" w:rsidRPr="00C4775E" w:rsidRDefault="003C540A" w:rsidP="003C540A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3C540A" w:rsidRPr="003D2A9F" w:rsidRDefault="003C540A" w:rsidP="003C540A">
      <w:pPr>
        <w:ind w:firstLine="1440"/>
        <w:jc w:val="both"/>
        <w:rPr>
          <w:rFonts w:ascii="Bookman Old Style" w:hAnsi="Bookman Old Style"/>
        </w:rPr>
      </w:pPr>
    </w:p>
    <w:p w:rsidR="003C540A" w:rsidRDefault="003C540A" w:rsidP="003C540A">
      <w:pPr>
        <w:ind w:firstLine="1440"/>
        <w:jc w:val="both"/>
        <w:rPr>
          <w:rFonts w:ascii="Bookman Old Style" w:hAnsi="Bookman Old Style"/>
        </w:rPr>
      </w:pPr>
    </w:p>
    <w:p w:rsidR="003C540A" w:rsidRDefault="003C540A" w:rsidP="003C540A">
      <w:pPr>
        <w:ind w:firstLine="1440"/>
        <w:jc w:val="center"/>
        <w:rPr>
          <w:rFonts w:ascii="Bookman Old Style" w:hAnsi="Bookman Old Style"/>
          <w:b/>
        </w:rPr>
      </w:pPr>
    </w:p>
    <w:p w:rsidR="003C540A" w:rsidRDefault="003C540A" w:rsidP="003C540A">
      <w:pPr>
        <w:ind w:firstLine="1440"/>
        <w:jc w:val="both"/>
        <w:rPr>
          <w:rFonts w:ascii="Bookman Old Style" w:hAnsi="Bookman Old Style"/>
        </w:rPr>
      </w:pPr>
    </w:p>
    <w:p w:rsidR="003C540A" w:rsidRDefault="003C540A" w:rsidP="003C540A">
      <w:pPr>
        <w:ind w:firstLine="1440"/>
        <w:jc w:val="both"/>
        <w:rPr>
          <w:rFonts w:ascii="Bookman Old Style" w:hAnsi="Bookman Old Style"/>
        </w:rPr>
      </w:pPr>
    </w:p>
    <w:p w:rsidR="003C540A" w:rsidRDefault="003C540A" w:rsidP="003C540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maio de 2011.</w:t>
      </w:r>
    </w:p>
    <w:p w:rsidR="003C540A" w:rsidRDefault="003C540A" w:rsidP="003C540A">
      <w:pPr>
        <w:ind w:firstLine="1440"/>
        <w:rPr>
          <w:rFonts w:ascii="Bookman Old Style" w:hAnsi="Bookman Old Style"/>
        </w:rPr>
      </w:pPr>
    </w:p>
    <w:p w:rsidR="003C540A" w:rsidRDefault="003C540A" w:rsidP="003C540A">
      <w:pPr>
        <w:rPr>
          <w:rFonts w:ascii="Bookman Old Style" w:hAnsi="Bookman Old Style"/>
        </w:rPr>
      </w:pPr>
    </w:p>
    <w:p w:rsidR="003C540A" w:rsidRDefault="003C540A" w:rsidP="003C540A">
      <w:pPr>
        <w:ind w:firstLine="1440"/>
        <w:rPr>
          <w:rFonts w:ascii="Bookman Old Style" w:hAnsi="Bookman Old Style"/>
        </w:rPr>
      </w:pPr>
    </w:p>
    <w:p w:rsidR="003C540A" w:rsidRDefault="003C540A" w:rsidP="003C540A">
      <w:pPr>
        <w:ind w:firstLine="1440"/>
        <w:rPr>
          <w:rFonts w:ascii="Bookman Old Style" w:hAnsi="Bookman Old Style"/>
        </w:rPr>
      </w:pPr>
    </w:p>
    <w:p w:rsidR="003C540A" w:rsidRDefault="003C540A" w:rsidP="003C540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C540A" w:rsidRDefault="003C540A" w:rsidP="003C540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C540A" w:rsidRDefault="003C540A" w:rsidP="003C540A">
      <w:pPr>
        <w:ind w:firstLine="120"/>
        <w:jc w:val="center"/>
        <w:outlineLvl w:val="0"/>
        <w:rPr>
          <w:rFonts w:ascii="Bookman Old Style" w:hAnsi="Bookman Old Style"/>
        </w:rPr>
      </w:pPr>
    </w:p>
    <w:p w:rsidR="003C540A" w:rsidRPr="007D7026" w:rsidRDefault="003C540A" w:rsidP="003C540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1E" w:rsidRDefault="00697E1E">
      <w:r>
        <w:separator/>
      </w:r>
    </w:p>
  </w:endnote>
  <w:endnote w:type="continuationSeparator" w:id="0">
    <w:p w:rsidR="00697E1E" w:rsidRDefault="0069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1E" w:rsidRDefault="00697E1E">
      <w:r>
        <w:separator/>
      </w:r>
    </w:p>
  </w:footnote>
  <w:footnote w:type="continuationSeparator" w:id="0">
    <w:p w:rsidR="00697E1E" w:rsidRDefault="00697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540A"/>
    <w:rsid w:val="003D3AA8"/>
    <w:rsid w:val="004C67DE"/>
    <w:rsid w:val="005A78DE"/>
    <w:rsid w:val="00697E1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C540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C540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C540A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3C54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