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18" w:rsidRDefault="006B4518" w:rsidP="006B4518">
      <w:pPr>
        <w:pStyle w:val="Ttulo"/>
        <w:jc w:val="left"/>
      </w:pPr>
      <w:bookmarkStart w:id="0" w:name="_GoBack"/>
      <w:bookmarkEnd w:id="0"/>
    </w:p>
    <w:p w:rsidR="006B4518" w:rsidRDefault="006B4518" w:rsidP="006B4518">
      <w:pPr>
        <w:pStyle w:val="Ttulo"/>
      </w:pPr>
      <w:r>
        <w:t>INDICAÇÃO Nº         1665 /11</w:t>
      </w:r>
    </w:p>
    <w:p w:rsidR="006B4518" w:rsidRDefault="006B4518" w:rsidP="006B4518">
      <w:pPr>
        <w:jc w:val="center"/>
        <w:rPr>
          <w:rFonts w:ascii="Bookman Old Style" w:hAnsi="Bookman Old Style"/>
          <w:b/>
          <w:u w:val="single"/>
        </w:rPr>
      </w:pPr>
    </w:p>
    <w:p w:rsidR="006B4518" w:rsidRDefault="006B4518" w:rsidP="006B4518">
      <w:pPr>
        <w:jc w:val="center"/>
        <w:rPr>
          <w:rFonts w:ascii="Bookman Old Style" w:hAnsi="Bookman Old Style"/>
          <w:b/>
          <w:u w:val="single"/>
        </w:rPr>
      </w:pPr>
    </w:p>
    <w:p w:rsidR="006B4518" w:rsidRDefault="006B4518" w:rsidP="006B4518">
      <w:pPr>
        <w:pStyle w:val="Recuodecorpodetexto"/>
        <w:ind w:left="4440"/>
      </w:pPr>
      <w:r>
        <w:t>“Instalação de uma Academia ao ar livre em área pública no bairro Santa Rita de Cássia, circundado pelas ruas Eduardo de Camargo, Guaianazes, Antonio Evaristo de Paula e Tupis</w:t>
      </w:r>
      <w:r w:rsidRPr="00033DC9">
        <w:t>”</w:t>
      </w:r>
      <w:r>
        <w:t xml:space="preserve">.  </w:t>
      </w:r>
    </w:p>
    <w:p w:rsidR="006B4518" w:rsidRDefault="006B4518" w:rsidP="006B4518">
      <w:pPr>
        <w:ind w:left="1440" w:firstLine="3600"/>
        <w:jc w:val="both"/>
        <w:rPr>
          <w:rFonts w:ascii="Bookman Old Style" w:hAnsi="Bookman Old Style"/>
        </w:rPr>
      </w:pPr>
    </w:p>
    <w:p w:rsidR="006B4518" w:rsidRDefault="006B4518" w:rsidP="006B4518">
      <w:pPr>
        <w:ind w:left="1440" w:firstLine="3600"/>
        <w:jc w:val="both"/>
        <w:rPr>
          <w:rFonts w:ascii="Bookman Old Style" w:hAnsi="Bookman Old Style"/>
        </w:rPr>
      </w:pPr>
    </w:p>
    <w:p w:rsidR="006B4518" w:rsidRDefault="006B4518" w:rsidP="006B4518">
      <w:pPr>
        <w:ind w:left="1440" w:firstLine="3600"/>
        <w:jc w:val="both"/>
        <w:rPr>
          <w:rFonts w:ascii="Bookman Old Style" w:hAnsi="Bookman Old Style"/>
        </w:rPr>
      </w:pPr>
    </w:p>
    <w:p w:rsidR="006B4518" w:rsidRDefault="006B4518" w:rsidP="006B451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instalação de uma Academia ao ar livre em área publica no bairro Santa Rita de Cássia circundado pelas ruas Eduardo de Camargo, Guaianazes, Antonio Evaristo e Tupis. </w:t>
      </w:r>
    </w:p>
    <w:p w:rsidR="006B4518" w:rsidRDefault="006B4518" w:rsidP="006B4518">
      <w:pPr>
        <w:ind w:firstLine="1440"/>
        <w:jc w:val="both"/>
        <w:rPr>
          <w:rFonts w:ascii="Bookman Old Style" w:hAnsi="Bookman Old Style"/>
          <w:b/>
        </w:rPr>
      </w:pPr>
    </w:p>
    <w:p w:rsidR="006B4518" w:rsidRDefault="006B4518" w:rsidP="006B451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4518" w:rsidRDefault="006B4518" w:rsidP="006B4518">
      <w:pPr>
        <w:jc w:val="center"/>
        <w:rPr>
          <w:rFonts w:ascii="Bookman Old Style" w:hAnsi="Bookman Old Style"/>
          <w:b/>
        </w:rPr>
      </w:pPr>
    </w:p>
    <w:p w:rsidR="006B4518" w:rsidRDefault="006B4518" w:rsidP="006B4518">
      <w:pPr>
        <w:rPr>
          <w:rFonts w:ascii="Bookman Old Style" w:hAnsi="Bookman Old Style"/>
          <w:b/>
        </w:rPr>
      </w:pPr>
    </w:p>
    <w:p w:rsidR="006B4518" w:rsidRDefault="006B4518" w:rsidP="006B4518">
      <w:pPr>
        <w:ind w:firstLine="1418"/>
        <w:jc w:val="both"/>
        <w:rPr>
          <w:rFonts w:ascii="Bookman Old Style" w:hAnsi="Bookman Old Style"/>
        </w:rPr>
      </w:pPr>
      <w:r w:rsidRPr="00524E15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>se dá, devido à falta nesse bairro de um local apropriado a pratica de lazer e exercícios físicos pelos munícipes que desejam maior segurança e tranqüilidade.</w:t>
      </w:r>
    </w:p>
    <w:p w:rsidR="006B4518" w:rsidRDefault="006B4518" w:rsidP="006B4518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área em questão é bastante extensa e se encontra sem nenhum beneficio, por isso, entendemos que tal reivindicação seria de grande valia, pois além de enriquecer o bairro no sentido estrutural, trará grandes benefícios aos apreciadores de exercícios físicos ao ar livre.</w:t>
      </w:r>
    </w:p>
    <w:p w:rsidR="006B4518" w:rsidRDefault="006B4518" w:rsidP="006B4518">
      <w:pPr>
        <w:spacing w:line="360" w:lineRule="auto"/>
        <w:ind w:firstLine="1418"/>
        <w:jc w:val="both"/>
        <w:rPr>
          <w:rFonts w:ascii="Bookman Old Style" w:hAnsi="Bookman Old Style"/>
        </w:rPr>
      </w:pPr>
    </w:p>
    <w:p w:rsidR="006B4518" w:rsidRDefault="006B4518" w:rsidP="006B4518">
      <w:pPr>
        <w:outlineLvl w:val="0"/>
        <w:rPr>
          <w:rFonts w:ascii="Bookman Old Style" w:hAnsi="Bookman Old Style"/>
        </w:rPr>
      </w:pPr>
    </w:p>
    <w:p w:rsidR="006B4518" w:rsidRDefault="006B4518" w:rsidP="006B4518">
      <w:pPr>
        <w:ind w:firstLine="1440"/>
        <w:outlineLvl w:val="0"/>
        <w:rPr>
          <w:rFonts w:ascii="Bookman Old Style" w:hAnsi="Bookman Old Style"/>
        </w:rPr>
      </w:pPr>
    </w:p>
    <w:p w:rsidR="006B4518" w:rsidRDefault="006B4518" w:rsidP="006B45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maio de 2011.</w:t>
      </w:r>
    </w:p>
    <w:p w:rsidR="006B4518" w:rsidRDefault="006B4518" w:rsidP="006B4518">
      <w:pPr>
        <w:ind w:firstLine="1440"/>
        <w:rPr>
          <w:rFonts w:ascii="Bookman Old Style" w:hAnsi="Bookman Old Style"/>
        </w:rPr>
      </w:pPr>
    </w:p>
    <w:p w:rsidR="006B4518" w:rsidRDefault="006B4518" w:rsidP="006B4518">
      <w:pPr>
        <w:outlineLvl w:val="0"/>
        <w:rPr>
          <w:rFonts w:ascii="Bookman Old Style" w:hAnsi="Bookman Old Style"/>
          <w:b/>
        </w:rPr>
      </w:pPr>
    </w:p>
    <w:p w:rsidR="006B4518" w:rsidRDefault="006B4518" w:rsidP="006B4518">
      <w:pPr>
        <w:outlineLvl w:val="0"/>
        <w:rPr>
          <w:rFonts w:ascii="Bookman Old Style" w:hAnsi="Bookman Old Style"/>
          <w:b/>
        </w:rPr>
      </w:pPr>
    </w:p>
    <w:p w:rsidR="006B4518" w:rsidRDefault="006B4518" w:rsidP="006B4518">
      <w:pPr>
        <w:outlineLvl w:val="0"/>
        <w:rPr>
          <w:rFonts w:ascii="Bookman Old Style" w:hAnsi="Bookman Old Style"/>
          <w:b/>
        </w:rPr>
      </w:pPr>
    </w:p>
    <w:p w:rsidR="006B4518" w:rsidRDefault="006B4518" w:rsidP="006B4518">
      <w:pPr>
        <w:jc w:val="center"/>
        <w:outlineLvl w:val="0"/>
        <w:rPr>
          <w:rFonts w:ascii="Bookman Old Style" w:hAnsi="Bookman Old Style"/>
          <w:b/>
        </w:rPr>
      </w:pPr>
    </w:p>
    <w:p w:rsidR="006B4518" w:rsidRDefault="006B4518" w:rsidP="006B4518">
      <w:pPr>
        <w:jc w:val="center"/>
        <w:outlineLvl w:val="0"/>
        <w:rPr>
          <w:rFonts w:ascii="Bookman Old Style" w:hAnsi="Bookman Old Style"/>
          <w:b/>
        </w:rPr>
      </w:pPr>
    </w:p>
    <w:p w:rsidR="006B4518" w:rsidRDefault="006B4518" w:rsidP="006B45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6B4518" w:rsidRDefault="006B4518" w:rsidP="006B45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6B4518" w:rsidRDefault="006B4518" w:rsidP="006B45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B5" w:rsidRDefault="004178B5">
      <w:r>
        <w:separator/>
      </w:r>
    </w:p>
  </w:endnote>
  <w:endnote w:type="continuationSeparator" w:id="0">
    <w:p w:rsidR="004178B5" w:rsidRDefault="0041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B5" w:rsidRDefault="004178B5">
      <w:r>
        <w:separator/>
      </w:r>
    </w:p>
  </w:footnote>
  <w:footnote w:type="continuationSeparator" w:id="0">
    <w:p w:rsidR="004178B5" w:rsidRDefault="0041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5CD2"/>
    <w:rsid w:val="003D3AA8"/>
    <w:rsid w:val="004178B5"/>
    <w:rsid w:val="004C67DE"/>
    <w:rsid w:val="006B451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451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451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