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D78CB">
        <w:rPr>
          <w:rFonts w:ascii="Arial" w:hAnsi="Arial" w:cs="Arial"/>
        </w:rPr>
        <w:t>00597</w:t>
      </w:r>
      <w:r>
        <w:rPr>
          <w:rFonts w:ascii="Arial" w:hAnsi="Arial" w:cs="Arial"/>
        </w:rPr>
        <w:t>/</w:t>
      </w:r>
      <w:r w:rsidR="008D78C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FF3852" w:rsidP="005313F3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</w:t>
      </w:r>
      <w:r w:rsidR="00392C6C">
        <w:rPr>
          <w:rFonts w:ascii="Arial" w:hAnsi="Arial" w:cs="Arial"/>
          <w:sz w:val="24"/>
          <w:szCs w:val="24"/>
        </w:rPr>
        <w:t>sobre o Serviço de Leitura Simultânea e Leituristas do DAE.</w:t>
      </w:r>
    </w:p>
    <w:p w:rsidR="00026216" w:rsidRDefault="00026216" w:rsidP="005313F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4639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392C6C">
        <w:rPr>
          <w:rFonts w:ascii="Arial" w:hAnsi="Arial" w:cs="Arial"/>
          <w:sz w:val="24"/>
          <w:szCs w:val="24"/>
        </w:rPr>
        <w:t>o DAE divulgou a implantação de 100% de leituras simultâneas no município.</w:t>
      </w:r>
    </w:p>
    <w:p w:rsidR="00392C6C" w:rsidRDefault="00392C6C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2C6C" w:rsidRDefault="00392C6C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92C6C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desde 2011 o DAE realizava leitura simultânea em 50% do município.</w:t>
      </w:r>
    </w:p>
    <w:p w:rsidR="00392C6C" w:rsidRDefault="00392C6C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2C6C" w:rsidRDefault="00392C6C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suposto acordo judicial do DAE com a Empresa de Correios e </w:t>
      </w:r>
      <w:r w:rsidR="002D65F8">
        <w:rPr>
          <w:rFonts w:ascii="Arial" w:hAnsi="Arial" w:cs="Arial"/>
          <w:sz w:val="24"/>
          <w:szCs w:val="24"/>
        </w:rPr>
        <w:t>Telégrafos</w:t>
      </w:r>
      <w:r>
        <w:rPr>
          <w:rFonts w:ascii="Arial" w:hAnsi="Arial" w:cs="Arial"/>
          <w:sz w:val="24"/>
          <w:szCs w:val="24"/>
        </w:rPr>
        <w:t>.</w:t>
      </w:r>
    </w:p>
    <w:p w:rsidR="00CA7ED7" w:rsidRDefault="00CA7ED7" w:rsidP="0090764E">
      <w:pPr>
        <w:jc w:val="both"/>
        <w:rPr>
          <w:rFonts w:ascii="Arial" w:hAnsi="Arial" w:cs="Arial"/>
          <w:sz w:val="24"/>
          <w:szCs w:val="24"/>
        </w:rPr>
      </w:pP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</w:t>
      </w:r>
      <w:r w:rsidR="00963579" w:rsidRPr="00A478F2">
        <w:rPr>
          <w:rFonts w:ascii="Arial" w:hAnsi="Arial" w:cs="Arial"/>
          <w:sz w:val="24"/>
          <w:szCs w:val="24"/>
        </w:rPr>
        <w:t xml:space="preserve"> </w:t>
      </w:r>
      <w:r w:rsidR="00963579">
        <w:rPr>
          <w:rFonts w:ascii="Arial" w:hAnsi="Arial" w:cs="Arial"/>
          <w:sz w:val="24"/>
          <w:szCs w:val="24"/>
        </w:rPr>
        <w:t xml:space="preserve">URGENTMENTE, 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963579" w:rsidRDefault="00392C6C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Copia integral de todos os procedimentos licitatórios que contrataram o serviço de leitura simultânea</w:t>
      </w:r>
      <w:r w:rsidR="00E82F7F">
        <w:rPr>
          <w:rFonts w:ascii="Arial" w:hAnsi="Arial" w:cs="Arial"/>
        </w:rPr>
        <w:t>.</w:t>
      </w:r>
    </w:p>
    <w:p w:rsidR="00800B49" w:rsidRDefault="00800B4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Copia integral de todos os documentos </w:t>
      </w:r>
      <w:r w:rsidR="00E82F7F">
        <w:rPr>
          <w:rFonts w:ascii="Arial" w:hAnsi="Arial" w:cs="Arial"/>
        </w:rPr>
        <w:t>e comprovantes de pagamentos para os referidos serviços.</w:t>
      </w:r>
    </w:p>
    <w:p w:rsidR="00E82F7F" w:rsidRDefault="00E82F7F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Copia integral dos processos administrativos do DAE numero 371 e 460/2013.</w:t>
      </w:r>
    </w:p>
    <w:p w:rsidR="00E82F7F" w:rsidRDefault="00E82F7F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Copia integral de todos os Inquéritos do Ministério Publico (estadual e do trabalho) referente aos leituristas do DAE.</w:t>
      </w:r>
    </w:p>
    <w:p w:rsidR="00E82F7F" w:rsidRDefault="00E82F7F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2D65F8">
        <w:rPr>
          <w:rFonts w:ascii="Arial" w:hAnsi="Arial" w:cs="Arial"/>
        </w:rPr>
        <w:t>existe</w:t>
      </w:r>
      <w:r>
        <w:rPr>
          <w:rFonts w:ascii="Arial" w:hAnsi="Arial" w:cs="Arial"/>
        </w:rPr>
        <w:t xml:space="preserve"> ações judiciais que os leituristas do DAE são autores ou réus, informar o número/vara de todos os processos.</w:t>
      </w:r>
    </w:p>
    <w:p w:rsidR="00E82F7F" w:rsidRDefault="00E82F7F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 DAE realiza serviço de leitura simultânea através de leituristas terceirizados? Se sim, quantos são? Qual empresa é contratada para tal? Enviar copia integral do processo de licitação.</w:t>
      </w:r>
    </w:p>
    <w:p w:rsidR="00963579" w:rsidRDefault="00A05760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 existe ação judicial entre DAE x ECT, favor enviar copia do processo ou se foi feito acordo, copia do acordo.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lastRenderedPageBreak/>
        <w:t>Outras inf</w:t>
      </w:r>
      <w:r w:rsidR="00180CC4">
        <w:rPr>
          <w:rFonts w:ascii="Arial" w:hAnsi="Arial" w:cs="Arial"/>
        </w:rPr>
        <w:t>ormações que julgar necessárias.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A05760">
        <w:rPr>
          <w:rFonts w:ascii="Arial" w:hAnsi="Arial" w:cs="Arial"/>
          <w:sz w:val="24"/>
          <w:szCs w:val="24"/>
        </w:rPr>
        <w:t>eves”, em 17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307CE0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20" w:rsidRDefault="00EB0D20">
      <w:r>
        <w:separator/>
      </w:r>
    </w:p>
  </w:endnote>
  <w:endnote w:type="continuationSeparator" w:id="0">
    <w:p w:rsidR="00EB0D20" w:rsidRDefault="00EB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20" w:rsidRDefault="00EB0D20">
      <w:r>
        <w:separator/>
      </w:r>
    </w:p>
  </w:footnote>
  <w:footnote w:type="continuationSeparator" w:id="0">
    <w:p w:rsidR="00EB0D20" w:rsidRDefault="00EB0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DE4A9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E4A95" w:rsidRPr="00DE4A95" w:rsidRDefault="00DE4A95" w:rsidP="00DE4A9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E4A95">
                  <w:rPr>
                    <w:rFonts w:ascii="Arial" w:hAnsi="Arial" w:cs="Arial"/>
                    <w:b/>
                  </w:rPr>
                  <w:t>PROTOCOLO Nº: 05588/2013     DATA: 17/05/2013     HORA: 13:47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5D47"/>
    <w:rsid w:val="00142977"/>
    <w:rsid w:val="00154510"/>
    <w:rsid w:val="0017288A"/>
    <w:rsid w:val="00180CC4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63767"/>
    <w:rsid w:val="002916EA"/>
    <w:rsid w:val="002D05E8"/>
    <w:rsid w:val="002D65F8"/>
    <w:rsid w:val="003044E3"/>
    <w:rsid w:val="00307CE0"/>
    <w:rsid w:val="00316983"/>
    <w:rsid w:val="0033648A"/>
    <w:rsid w:val="003469DA"/>
    <w:rsid w:val="00353739"/>
    <w:rsid w:val="00373483"/>
    <w:rsid w:val="003835C4"/>
    <w:rsid w:val="00392C6C"/>
    <w:rsid w:val="00395F27"/>
    <w:rsid w:val="003C3B9C"/>
    <w:rsid w:val="003D3AA8"/>
    <w:rsid w:val="00413774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5F4639"/>
    <w:rsid w:val="006041E0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341AA"/>
    <w:rsid w:val="00755604"/>
    <w:rsid w:val="007710A8"/>
    <w:rsid w:val="00776506"/>
    <w:rsid w:val="007B05F8"/>
    <w:rsid w:val="007B1241"/>
    <w:rsid w:val="007E01E7"/>
    <w:rsid w:val="00800B49"/>
    <w:rsid w:val="00853E4F"/>
    <w:rsid w:val="00872DE9"/>
    <w:rsid w:val="00876146"/>
    <w:rsid w:val="00880E57"/>
    <w:rsid w:val="0088268B"/>
    <w:rsid w:val="008A189C"/>
    <w:rsid w:val="008D68F8"/>
    <w:rsid w:val="008D725F"/>
    <w:rsid w:val="008D78CB"/>
    <w:rsid w:val="008F033F"/>
    <w:rsid w:val="00902ED3"/>
    <w:rsid w:val="00903329"/>
    <w:rsid w:val="00904D22"/>
    <w:rsid w:val="0090764E"/>
    <w:rsid w:val="0094245D"/>
    <w:rsid w:val="00955CF2"/>
    <w:rsid w:val="00963579"/>
    <w:rsid w:val="009927E8"/>
    <w:rsid w:val="009A077E"/>
    <w:rsid w:val="009C19E1"/>
    <w:rsid w:val="009F196D"/>
    <w:rsid w:val="00A00966"/>
    <w:rsid w:val="00A05760"/>
    <w:rsid w:val="00A23E5D"/>
    <w:rsid w:val="00A31207"/>
    <w:rsid w:val="00A37C11"/>
    <w:rsid w:val="00A478F2"/>
    <w:rsid w:val="00A71CAF"/>
    <w:rsid w:val="00A72520"/>
    <w:rsid w:val="00A9035B"/>
    <w:rsid w:val="00AC6508"/>
    <w:rsid w:val="00AE702A"/>
    <w:rsid w:val="00AF1D4F"/>
    <w:rsid w:val="00B03EE4"/>
    <w:rsid w:val="00B237E4"/>
    <w:rsid w:val="00B25401"/>
    <w:rsid w:val="00B529C7"/>
    <w:rsid w:val="00B608D6"/>
    <w:rsid w:val="00B62161"/>
    <w:rsid w:val="00B72FE7"/>
    <w:rsid w:val="00B844A8"/>
    <w:rsid w:val="00BB2D18"/>
    <w:rsid w:val="00BB44E7"/>
    <w:rsid w:val="00BC4707"/>
    <w:rsid w:val="00BE0669"/>
    <w:rsid w:val="00BE4C55"/>
    <w:rsid w:val="00C54D5A"/>
    <w:rsid w:val="00CA7ED7"/>
    <w:rsid w:val="00CB1FC3"/>
    <w:rsid w:val="00CB53E7"/>
    <w:rsid w:val="00CC1A3D"/>
    <w:rsid w:val="00CD613B"/>
    <w:rsid w:val="00CE33A4"/>
    <w:rsid w:val="00CF7F49"/>
    <w:rsid w:val="00D22A72"/>
    <w:rsid w:val="00D26CB3"/>
    <w:rsid w:val="00D84BF5"/>
    <w:rsid w:val="00D92C9D"/>
    <w:rsid w:val="00DB43BF"/>
    <w:rsid w:val="00DE4A95"/>
    <w:rsid w:val="00DF11C3"/>
    <w:rsid w:val="00E52726"/>
    <w:rsid w:val="00E712C2"/>
    <w:rsid w:val="00E82F7F"/>
    <w:rsid w:val="00E865D5"/>
    <w:rsid w:val="00E903BB"/>
    <w:rsid w:val="00EB0D20"/>
    <w:rsid w:val="00EB7D7D"/>
    <w:rsid w:val="00EC0D90"/>
    <w:rsid w:val="00EC1A7F"/>
    <w:rsid w:val="00ED4274"/>
    <w:rsid w:val="00EE7983"/>
    <w:rsid w:val="00F16623"/>
    <w:rsid w:val="00F22164"/>
    <w:rsid w:val="00F44F70"/>
    <w:rsid w:val="00F47C66"/>
    <w:rsid w:val="00F56136"/>
    <w:rsid w:val="00F74D88"/>
    <w:rsid w:val="00FE743F"/>
    <w:rsid w:val="00FF032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5062-868E-4583-B3BF-C553A5A5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