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B0" w:rsidRPr="00B67BB0" w:rsidRDefault="00B67BB0" w:rsidP="00B67BB0">
      <w:pPr>
        <w:pStyle w:val="Ttulo"/>
        <w:rPr>
          <w:sz w:val="23"/>
          <w:szCs w:val="23"/>
        </w:rPr>
      </w:pPr>
      <w:bookmarkStart w:id="0" w:name="_GoBack"/>
      <w:bookmarkEnd w:id="0"/>
    </w:p>
    <w:p w:rsidR="00B67BB0" w:rsidRPr="00B67BB0" w:rsidRDefault="00B67BB0" w:rsidP="00B67BB0">
      <w:pPr>
        <w:pStyle w:val="Ttulo"/>
        <w:rPr>
          <w:sz w:val="23"/>
          <w:szCs w:val="23"/>
        </w:rPr>
      </w:pPr>
      <w:r w:rsidRPr="00B67BB0">
        <w:rPr>
          <w:sz w:val="23"/>
          <w:szCs w:val="23"/>
        </w:rPr>
        <w:t>INDICAÇÃO Nº 1773/11</w:t>
      </w:r>
    </w:p>
    <w:p w:rsidR="00B67BB0" w:rsidRPr="00B67BB0" w:rsidRDefault="00B67BB0" w:rsidP="00B67BB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67BB0" w:rsidRPr="00B67BB0" w:rsidRDefault="00B67BB0" w:rsidP="00B67BB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67BB0" w:rsidRPr="00B67BB0" w:rsidRDefault="00B67BB0" w:rsidP="00B67BB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67BB0" w:rsidRPr="00B67BB0" w:rsidRDefault="00B67BB0" w:rsidP="00B67BB0">
      <w:pPr>
        <w:pStyle w:val="Recuodecorpodetexto"/>
        <w:ind w:left="4440"/>
        <w:rPr>
          <w:sz w:val="23"/>
          <w:szCs w:val="23"/>
        </w:rPr>
      </w:pPr>
      <w:r w:rsidRPr="00B67BB0">
        <w:rPr>
          <w:sz w:val="23"/>
          <w:szCs w:val="23"/>
        </w:rPr>
        <w:t>“Restaurar a pavimentação na Rua Alemanha, entre a Rua Dinamarca e Bélgica, no Jardim Europa”.</w:t>
      </w:r>
    </w:p>
    <w:p w:rsidR="00B67BB0" w:rsidRPr="00B67BB0" w:rsidRDefault="00B67BB0" w:rsidP="00B67BB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67BB0">
        <w:rPr>
          <w:rFonts w:ascii="Bookman Old Style" w:hAnsi="Bookman Old Style"/>
          <w:b/>
          <w:bCs/>
          <w:sz w:val="23"/>
          <w:szCs w:val="23"/>
        </w:rPr>
        <w:t>INDICA</w:t>
      </w:r>
      <w:r w:rsidRPr="00B67BB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recuperar a pavimentação na Rua Alemanha, entre a Rua Dinamarca e Bélgica, no Jardim Europa</w:t>
      </w:r>
    </w:p>
    <w:p w:rsidR="00B67BB0" w:rsidRPr="00B67BB0" w:rsidRDefault="00B67BB0" w:rsidP="00B67BB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67BB0" w:rsidRPr="00B67BB0" w:rsidRDefault="00B67BB0" w:rsidP="00B67BB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67BB0" w:rsidRPr="00B67BB0" w:rsidRDefault="00B67BB0" w:rsidP="00B67BB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67BB0" w:rsidRPr="00B67BB0" w:rsidRDefault="00B67BB0" w:rsidP="00B67BB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67BB0" w:rsidRPr="00B67BB0" w:rsidRDefault="00B67BB0" w:rsidP="00B67BB0">
      <w:pPr>
        <w:jc w:val="center"/>
        <w:rPr>
          <w:rFonts w:ascii="Bookman Old Style" w:hAnsi="Bookman Old Style"/>
          <w:b/>
          <w:sz w:val="23"/>
          <w:szCs w:val="23"/>
        </w:rPr>
      </w:pPr>
      <w:r w:rsidRPr="00B67BB0">
        <w:rPr>
          <w:rFonts w:ascii="Bookman Old Style" w:hAnsi="Bookman Old Style"/>
          <w:b/>
          <w:sz w:val="23"/>
          <w:szCs w:val="23"/>
        </w:rPr>
        <w:t>Justificativa:</w:t>
      </w:r>
    </w:p>
    <w:p w:rsidR="00B67BB0" w:rsidRPr="00B67BB0" w:rsidRDefault="00B67BB0" w:rsidP="00B67BB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67BB0" w:rsidRPr="00B67BB0" w:rsidRDefault="00B67BB0" w:rsidP="00B67BB0">
      <w:pPr>
        <w:pStyle w:val="Recuodecorpodetexto2"/>
        <w:ind w:firstLine="1416"/>
        <w:rPr>
          <w:b/>
          <w:sz w:val="23"/>
          <w:szCs w:val="23"/>
        </w:rPr>
      </w:pPr>
      <w:r w:rsidRPr="00B67BB0">
        <w:rPr>
          <w:sz w:val="23"/>
          <w:szCs w:val="23"/>
        </w:rPr>
        <w:t xml:space="preserve">A via acima mencionada encontra-se com a camada </w:t>
      </w:r>
      <w:proofErr w:type="spellStart"/>
      <w:r w:rsidRPr="00B67BB0">
        <w:rPr>
          <w:sz w:val="23"/>
          <w:szCs w:val="23"/>
        </w:rPr>
        <w:t>asfáltica</w:t>
      </w:r>
      <w:proofErr w:type="spellEnd"/>
      <w:r w:rsidRPr="00B67BB0">
        <w:rPr>
          <w:sz w:val="23"/>
          <w:szCs w:val="23"/>
        </w:rPr>
        <w:t xml:space="preserve"> danificada, com afundamentos, o que tem causado transtorno aos motoristas que por ela necessitam transitar. É necessário recuperar a camada </w:t>
      </w:r>
      <w:proofErr w:type="spellStart"/>
      <w:r w:rsidRPr="00B67BB0">
        <w:rPr>
          <w:sz w:val="23"/>
          <w:szCs w:val="23"/>
        </w:rPr>
        <w:t>asfáltica</w:t>
      </w:r>
      <w:proofErr w:type="spellEnd"/>
      <w:r w:rsidRPr="00B67BB0">
        <w:rPr>
          <w:sz w:val="23"/>
          <w:szCs w:val="23"/>
        </w:rPr>
        <w:t>.</w:t>
      </w:r>
    </w:p>
    <w:p w:rsidR="00B67BB0" w:rsidRPr="00B67BB0" w:rsidRDefault="00B67BB0" w:rsidP="00B67BB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67BB0">
        <w:rPr>
          <w:rFonts w:ascii="Bookman Old Style" w:hAnsi="Bookman Old Style"/>
          <w:sz w:val="23"/>
          <w:szCs w:val="23"/>
        </w:rPr>
        <w:t>Plenário “Dr. Tancredo Neves”, em 26 de maio de 2011.</w:t>
      </w:r>
    </w:p>
    <w:p w:rsidR="00B67BB0" w:rsidRPr="00B67BB0" w:rsidRDefault="00B67BB0" w:rsidP="00B67BB0">
      <w:pPr>
        <w:ind w:firstLine="1440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ind w:firstLine="1440"/>
        <w:rPr>
          <w:rFonts w:ascii="Bookman Old Style" w:hAnsi="Bookman Old Style"/>
          <w:sz w:val="23"/>
          <w:szCs w:val="23"/>
        </w:rPr>
      </w:pPr>
    </w:p>
    <w:p w:rsidR="00B67BB0" w:rsidRPr="00B67BB0" w:rsidRDefault="00B67BB0" w:rsidP="00B67BB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67BB0">
        <w:rPr>
          <w:rFonts w:ascii="Bookman Old Style" w:hAnsi="Bookman Old Style"/>
          <w:b/>
          <w:sz w:val="23"/>
          <w:szCs w:val="23"/>
        </w:rPr>
        <w:t>ADEMIR DA SILVA</w:t>
      </w:r>
    </w:p>
    <w:p w:rsidR="00B67BB0" w:rsidRPr="00B67BB0" w:rsidRDefault="00B67BB0" w:rsidP="00B67BB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67BB0">
        <w:rPr>
          <w:rFonts w:ascii="Bookman Old Style" w:hAnsi="Bookman Old Style"/>
          <w:sz w:val="23"/>
          <w:szCs w:val="23"/>
        </w:rPr>
        <w:t>-vereador-</w:t>
      </w:r>
    </w:p>
    <w:sectPr w:rsidR="00B67BB0" w:rsidRPr="00B67BB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A4" w:rsidRDefault="008A48A4">
      <w:r>
        <w:separator/>
      </w:r>
    </w:p>
  </w:endnote>
  <w:endnote w:type="continuationSeparator" w:id="0">
    <w:p w:rsidR="008A48A4" w:rsidRDefault="008A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A4" w:rsidRDefault="008A48A4">
      <w:r>
        <w:separator/>
      </w:r>
    </w:p>
  </w:footnote>
  <w:footnote w:type="continuationSeparator" w:id="0">
    <w:p w:rsidR="008A48A4" w:rsidRDefault="008A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58DD"/>
    <w:rsid w:val="008A48A4"/>
    <w:rsid w:val="009F196D"/>
    <w:rsid w:val="00A9035B"/>
    <w:rsid w:val="00B67BB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67B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67BB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67BB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7BB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67BB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67BB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