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E4" w:rsidRPr="00CB35E4" w:rsidRDefault="00CB35E4" w:rsidP="00CB35E4">
      <w:pPr>
        <w:pStyle w:val="Ttulo"/>
        <w:rPr>
          <w:sz w:val="23"/>
          <w:szCs w:val="23"/>
        </w:rPr>
      </w:pPr>
      <w:bookmarkStart w:id="0" w:name="_GoBack"/>
      <w:bookmarkEnd w:id="0"/>
      <w:r w:rsidRPr="00CB35E4">
        <w:rPr>
          <w:sz w:val="23"/>
          <w:szCs w:val="23"/>
        </w:rPr>
        <w:t>INDICAÇÃO Nº 1793/11</w:t>
      </w:r>
    </w:p>
    <w:p w:rsidR="00CB35E4" w:rsidRPr="00CB35E4" w:rsidRDefault="00CB35E4" w:rsidP="00CB35E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CB35E4" w:rsidRPr="00CB35E4" w:rsidRDefault="00CB35E4" w:rsidP="00CB35E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CB35E4" w:rsidRPr="00CB35E4" w:rsidRDefault="00CB35E4" w:rsidP="00CB35E4">
      <w:pPr>
        <w:pStyle w:val="Recuodecorpodetexto"/>
        <w:ind w:left="4440"/>
        <w:rPr>
          <w:sz w:val="23"/>
          <w:szCs w:val="23"/>
        </w:rPr>
      </w:pPr>
      <w:r w:rsidRPr="00CB35E4">
        <w:rPr>
          <w:sz w:val="23"/>
          <w:szCs w:val="23"/>
        </w:rPr>
        <w:t xml:space="preserve">“Intensificar o policiamento e a segurança na rua Francisco Braga esquina com a Alexandre </w:t>
      </w:r>
      <w:proofErr w:type="spellStart"/>
      <w:r w:rsidRPr="00CB35E4">
        <w:rPr>
          <w:sz w:val="23"/>
          <w:szCs w:val="23"/>
        </w:rPr>
        <w:t>Herculando</w:t>
      </w:r>
      <w:proofErr w:type="spellEnd"/>
      <w:r w:rsidRPr="00CB35E4">
        <w:rPr>
          <w:sz w:val="23"/>
          <w:szCs w:val="23"/>
        </w:rPr>
        <w:t xml:space="preserve"> – </w:t>
      </w:r>
      <w:proofErr w:type="spellStart"/>
      <w:r w:rsidRPr="00CB35E4">
        <w:rPr>
          <w:sz w:val="23"/>
          <w:szCs w:val="23"/>
        </w:rPr>
        <w:t>Jd</w:t>
      </w:r>
      <w:proofErr w:type="spellEnd"/>
      <w:r w:rsidRPr="00CB35E4">
        <w:rPr>
          <w:sz w:val="23"/>
          <w:szCs w:val="23"/>
        </w:rPr>
        <w:t xml:space="preserve">. </w:t>
      </w:r>
      <w:proofErr w:type="spellStart"/>
      <w:r w:rsidRPr="00CB35E4">
        <w:rPr>
          <w:sz w:val="23"/>
          <w:szCs w:val="23"/>
        </w:rPr>
        <w:t>Batagim</w:t>
      </w:r>
      <w:proofErr w:type="spellEnd"/>
      <w:r w:rsidRPr="00CB35E4">
        <w:rPr>
          <w:sz w:val="23"/>
          <w:szCs w:val="23"/>
        </w:rPr>
        <w:t>”.</w:t>
      </w:r>
    </w:p>
    <w:p w:rsidR="00CB35E4" w:rsidRPr="00CB35E4" w:rsidRDefault="00CB35E4" w:rsidP="00CB35E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B35E4" w:rsidRPr="00CB35E4" w:rsidRDefault="00CB35E4" w:rsidP="00CB35E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B35E4" w:rsidRPr="00CB35E4" w:rsidRDefault="00CB35E4" w:rsidP="00CB35E4">
      <w:pPr>
        <w:spacing w:line="360" w:lineRule="auto"/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B35E4" w:rsidRPr="00CB35E4" w:rsidRDefault="00CB35E4" w:rsidP="00CB35E4">
      <w:pPr>
        <w:tabs>
          <w:tab w:val="left" w:pos="1440"/>
        </w:tabs>
        <w:spacing w:line="360" w:lineRule="auto"/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CB35E4">
        <w:rPr>
          <w:rFonts w:ascii="Bookman Old Style" w:hAnsi="Bookman Old Style"/>
          <w:b/>
          <w:bCs/>
          <w:sz w:val="23"/>
          <w:szCs w:val="23"/>
        </w:rPr>
        <w:t>INDICA</w:t>
      </w:r>
      <w:r w:rsidRPr="00CB35E4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tome providências no sentido de intensificar o Policiamento e a Segurança na rua Francisco Braga esquina com a Alexandre </w:t>
      </w:r>
      <w:proofErr w:type="spellStart"/>
      <w:r w:rsidRPr="00CB35E4">
        <w:rPr>
          <w:rFonts w:ascii="Bookman Old Style" w:hAnsi="Bookman Old Style"/>
          <w:sz w:val="23"/>
          <w:szCs w:val="23"/>
        </w:rPr>
        <w:t>Herculando</w:t>
      </w:r>
      <w:proofErr w:type="spellEnd"/>
      <w:r w:rsidRPr="00CB35E4">
        <w:rPr>
          <w:rFonts w:ascii="Bookman Old Style" w:hAnsi="Bookman Old Style"/>
          <w:sz w:val="23"/>
          <w:szCs w:val="23"/>
        </w:rPr>
        <w:t xml:space="preserve"> – </w:t>
      </w:r>
      <w:proofErr w:type="spellStart"/>
      <w:r w:rsidRPr="00CB35E4">
        <w:rPr>
          <w:rFonts w:ascii="Bookman Old Style" w:hAnsi="Bookman Old Style"/>
          <w:sz w:val="23"/>
          <w:szCs w:val="23"/>
        </w:rPr>
        <w:t>Jd</w:t>
      </w:r>
      <w:proofErr w:type="spellEnd"/>
      <w:r w:rsidRPr="00CB35E4">
        <w:rPr>
          <w:rFonts w:ascii="Bookman Old Style" w:hAnsi="Bookman Old Style"/>
          <w:sz w:val="23"/>
          <w:szCs w:val="23"/>
        </w:rPr>
        <w:t xml:space="preserve">. </w:t>
      </w:r>
      <w:proofErr w:type="spellStart"/>
      <w:r w:rsidRPr="00CB35E4">
        <w:rPr>
          <w:rFonts w:ascii="Bookman Old Style" w:hAnsi="Bookman Old Style"/>
          <w:sz w:val="23"/>
          <w:szCs w:val="23"/>
        </w:rPr>
        <w:t>Batagim</w:t>
      </w:r>
      <w:proofErr w:type="spellEnd"/>
      <w:r w:rsidRPr="00CB35E4">
        <w:rPr>
          <w:rFonts w:ascii="Bookman Old Style" w:hAnsi="Bookman Old Style"/>
          <w:sz w:val="23"/>
          <w:szCs w:val="23"/>
        </w:rPr>
        <w:t xml:space="preserve">. </w:t>
      </w:r>
    </w:p>
    <w:p w:rsidR="00CB35E4" w:rsidRPr="00CB35E4" w:rsidRDefault="00CB35E4" w:rsidP="00CB35E4">
      <w:pPr>
        <w:spacing w:line="360" w:lineRule="auto"/>
        <w:jc w:val="center"/>
        <w:rPr>
          <w:rFonts w:ascii="Bookman Old Style" w:hAnsi="Bookman Old Style"/>
          <w:b/>
          <w:sz w:val="23"/>
          <w:szCs w:val="23"/>
        </w:rPr>
      </w:pPr>
    </w:p>
    <w:p w:rsidR="00CB35E4" w:rsidRPr="00CB35E4" w:rsidRDefault="00CB35E4" w:rsidP="00CB35E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B35E4" w:rsidRPr="00CB35E4" w:rsidRDefault="00CB35E4" w:rsidP="00CB35E4">
      <w:pPr>
        <w:jc w:val="center"/>
        <w:rPr>
          <w:rFonts w:ascii="Bookman Old Style" w:hAnsi="Bookman Old Style"/>
          <w:b/>
          <w:sz w:val="23"/>
          <w:szCs w:val="23"/>
        </w:rPr>
      </w:pPr>
      <w:r w:rsidRPr="00CB35E4">
        <w:rPr>
          <w:rFonts w:ascii="Bookman Old Style" w:hAnsi="Bookman Old Style"/>
          <w:b/>
          <w:sz w:val="23"/>
          <w:szCs w:val="23"/>
        </w:rPr>
        <w:t>Justificativa:</w:t>
      </w:r>
    </w:p>
    <w:p w:rsidR="00CB35E4" w:rsidRPr="00CB35E4" w:rsidRDefault="00CB35E4" w:rsidP="00CB35E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B35E4" w:rsidRPr="00CB35E4" w:rsidRDefault="00CB35E4" w:rsidP="00CB35E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B35E4" w:rsidRPr="00CB35E4" w:rsidRDefault="00CB35E4" w:rsidP="00CB35E4">
      <w:pPr>
        <w:pStyle w:val="Recuodecorpodetexto"/>
        <w:tabs>
          <w:tab w:val="left" w:pos="1440"/>
        </w:tabs>
        <w:spacing w:line="360" w:lineRule="auto"/>
        <w:ind w:left="0"/>
        <w:rPr>
          <w:sz w:val="23"/>
          <w:szCs w:val="23"/>
        </w:rPr>
      </w:pPr>
      <w:r w:rsidRPr="00CB35E4">
        <w:rPr>
          <w:sz w:val="23"/>
          <w:szCs w:val="23"/>
        </w:rPr>
        <w:t xml:space="preserve">                   Munícipes e comerciantes procuraram este vereador cobrando mais Policiamento e Segurança na rua Francisco Braga esquina com a Alexandre </w:t>
      </w:r>
      <w:proofErr w:type="spellStart"/>
      <w:r w:rsidRPr="00CB35E4">
        <w:rPr>
          <w:sz w:val="23"/>
          <w:szCs w:val="23"/>
        </w:rPr>
        <w:t>Herculando</w:t>
      </w:r>
      <w:proofErr w:type="spellEnd"/>
      <w:r w:rsidRPr="00CB35E4">
        <w:rPr>
          <w:sz w:val="23"/>
          <w:szCs w:val="23"/>
        </w:rPr>
        <w:t xml:space="preserve"> – </w:t>
      </w:r>
      <w:proofErr w:type="spellStart"/>
      <w:r w:rsidRPr="00CB35E4">
        <w:rPr>
          <w:sz w:val="23"/>
          <w:szCs w:val="23"/>
        </w:rPr>
        <w:t>Jd</w:t>
      </w:r>
      <w:proofErr w:type="spellEnd"/>
      <w:r w:rsidRPr="00CB35E4">
        <w:rPr>
          <w:sz w:val="23"/>
          <w:szCs w:val="23"/>
        </w:rPr>
        <w:t xml:space="preserve">. </w:t>
      </w:r>
      <w:proofErr w:type="spellStart"/>
      <w:r w:rsidRPr="00CB35E4">
        <w:rPr>
          <w:sz w:val="23"/>
          <w:szCs w:val="23"/>
        </w:rPr>
        <w:t>Batagim</w:t>
      </w:r>
      <w:proofErr w:type="spellEnd"/>
    </w:p>
    <w:p w:rsidR="00CB35E4" w:rsidRPr="00CB35E4" w:rsidRDefault="00CB35E4" w:rsidP="00CB35E4">
      <w:pPr>
        <w:pStyle w:val="Recuodecorpodetexto"/>
        <w:tabs>
          <w:tab w:val="left" w:pos="1440"/>
        </w:tabs>
        <w:spacing w:line="360" w:lineRule="auto"/>
        <w:ind w:left="0"/>
        <w:rPr>
          <w:sz w:val="23"/>
          <w:szCs w:val="23"/>
        </w:rPr>
      </w:pPr>
      <w:r w:rsidRPr="00CB35E4">
        <w:rPr>
          <w:sz w:val="23"/>
          <w:szCs w:val="23"/>
        </w:rPr>
        <w:t xml:space="preserve">                       Referida reivindicação é pertinente, visto que moradores e comerciantes relataram que o local é escuro e propício à venda e consumo de drogas.                   </w:t>
      </w:r>
    </w:p>
    <w:p w:rsidR="00CB35E4" w:rsidRPr="00CB35E4" w:rsidRDefault="00CB35E4" w:rsidP="00CB35E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B35E4" w:rsidRPr="00CB35E4" w:rsidRDefault="00CB35E4" w:rsidP="00CB35E4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CB35E4" w:rsidRPr="00CB35E4" w:rsidRDefault="00CB35E4" w:rsidP="00CB35E4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CB35E4" w:rsidRPr="00CB35E4" w:rsidRDefault="00CB35E4" w:rsidP="00CB35E4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CB35E4" w:rsidRPr="00CB35E4" w:rsidRDefault="00CB35E4" w:rsidP="00CB35E4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CB35E4">
        <w:rPr>
          <w:rFonts w:ascii="Bookman Old Style" w:hAnsi="Bookman Old Style"/>
          <w:sz w:val="23"/>
          <w:szCs w:val="23"/>
        </w:rPr>
        <w:t>Plenário “Dr. Tancredo Neves”, em 27 de maio de 2011.</w:t>
      </w:r>
    </w:p>
    <w:p w:rsidR="00CB35E4" w:rsidRPr="00CB35E4" w:rsidRDefault="00CB35E4" w:rsidP="00CB35E4">
      <w:pPr>
        <w:ind w:firstLine="1440"/>
        <w:rPr>
          <w:rFonts w:ascii="Bookman Old Style" w:hAnsi="Bookman Old Style"/>
          <w:sz w:val="23"/>
          <w:szCs w:val="23"/>
        </w:rPr>
      </w:pPr>
    </w:p>
    <w:p w:rsidR="00CB35E4" w:rsidRPr="00CB35E4" w:rsidRDefault="00CB35E4" w:rsidP="00CB35E4">
      <w:pPr>
        <w:rPr>
          <w:rFonts w:ascii="Bookman Old Style" w:hAnsi="Bookman Old Style"/>
          <w:sz w:val="23"/>
          <w:szCs w:val="23"/>
        </w:rPr>
      </w:pPr>
    </w:p>
    <w:p w:rsidR="00CB35E4" w:rsidRPr="00CB35E4" w:rsidRDefault="00CB35E4" w:rsidP="00CB35E4">
      <w:pPr>
        <w:ind w:firstLine="1440"/>
        <w:rPr>
          <w:rFonts w:ascii="Bookman Old Style" w:hAnsi="Bookman Old Style"/>
          <w:sz w:val="23"/>
          <w:szCs w:val="23"/>
        </w:rPr>
      </w:pPr>
    </w:p>
    <w:p w:rsidR="00CB35E4" w:rsidRPr="00CB35E4" w:rsidRDefault="00CB35E4" w:rsidP="00CB35E4">
      <w:pPr>
        <w:ind w:firstLine="1440"/>
        <w:rPr>
          <w:rFonts w:ascii="Bookman Old Style" w:hAnsi="Bookman Old Style"/>
          <w:sz w:val="23"/>
          <w:szCs w:val="23"/>
        </w:rPr>
      </w:pPr>
    </w:p>
    <w:p w:rsidR="00CB35E4" w:rsidRPr="00CB35E4" w:rsidRDefault="00CB35E4" w:rsidP="00CB35E4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CB35E4">
        <w:rPr>
          <w:rFonts w:ascii="Bookman Old Style" w:hAnsi="Bookman Old Style"/>
          <w:b/>
          <w:sz w:val="23"/>
          <w:szCs w:val="23"/>
        </w:rPr>
        <w:t>FABIANO W. RUIZ MARTINEZ</w:t>
      </w:r>
    </w:p>
    <w:p w:rsidR="00CB35E4" w:rsidRPr="00CB35E4" w:rsidRDefault="00CB35E4" w:rsidP="00CB35E4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CB35E4">
        <w:rPr>
          <w:rFonts w:ascii="Bookman Old Style" w:hAnsi="Bookman Old Style"/>
          <w:sz w:val="23"/>
          <w:szCs w:val="23"/>
        </w:rPr>
        <w:t>“</w:t>
      </w:r>
      <w:r w:rsidRPr="00CB35E4">
        <w:rPr>
          <w:rFonts w:ascii="Bookman Old Style" w:hAnsi="Bookman Old Style"/>
          <w:b/>
          <w:sz w:val="23"/>
          <w:szCs w:val="23"/>
        </w:rPr>
        <w:t>PINGUIM”</w:t>
      </w:r>
    </w:p>
    <w:p w:rsidR="00CB35E4" w:rsidRPr="00CB35E4" w:rsidRDefault="00CB35E4" w:rsidP="00CB35E4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CB35E4">
        <w:rPr>
          <w:rFonts w:ascii="Bookman Old Style" w:hAnsi="Bookman Old Style"/>
          <w:sz w:val="23"/>
          <w:szCs w:val="23"/>
        </w:rPr>
        <w:t>-Vereador-</w:t>
      </w:r>
    </w:p>
    <w:sectPr w:rsidR="00CB35E4" w:rsidRPr="00CB35E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0F6" w:rsidRDefault="00A320F6">
      <w:r>
        <w:separator/>
      </w:r>
    </w:p>
  </w:endnote>
  <w:endnote w:type="continuationSeparator" w:id="0">
    <w:p w:rsidR="00A320F6" w:rsidRDefault="00A3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0F6" w:rsidRDefault="00A320F6">
      <w:r>
        <w:separator/>
      </w:r>
    </w:p>
  </w:footnote>
  <w:footnote w:type="continuationSeparator" w:id="0">
    <w:p w:rsidR="00A320F6" w:rsidRDefault="00A32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0E3A"/>
    <w:rsid w:val="001D1394"/>
    <w:rsid w:val="003D3AA8"/>
    <w:rsid w:val="004C67DE"/>
    <w:rsid w:val="009F196D"/>
    <w:rsid w:val="00A320F6"/>
    <w:rsid w:val="00A9035B"/>
    <w:rsid w:val="00CB35E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B35E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B35E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B35E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B35E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