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9C" w:rsidRPr="00CF789C" w:rsidRDefault="00CF789C" w:rsidP="00CF789C">
      <w:pPr>
        <w:pStyle w:val="Ttulo"/>
        <w:rPr>
          <w:sz w:val="23"/>
          <w:szCs w:val="23"/>
        </w:rPr>
      </w:pPr>
      <w:bookmarkStart w:id="0" w:name="_GoBack"/>
      <w:bookmarkEnd w:id="0"/>
      <w:r w:rsidRPr="00CF789C">
        <w:rPr>
          <w:sz w:val="23"/>
          <w:szCs w:val="23"/>
        </w:rPr>
        <w:t>INDICAÇÃO Nº 1797/2011</w:t>
      </w:r>
    </w:p>
    <w:p w:rsidR="00CF789C" w:rsidRPr="00CF789C" w:rsidRDefault="00CF789C" w:rsidP="00CF789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F789C" w:rsidRPr="00CF789C" w:rsidRDefault="00CF789C" w:rsidP="00CF789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F789C" w:rsidRPr="00CF789C" w:rsidRDefault="00CF789C" w:rsidP="00CF789C">
      <w:pPr>
        <w:pStyle w:val="Recuodecorpodetexto"/>
        <w:ind w:left="4440"/>
        <w:rPr>
          <w:sz w:val="23"/>
          <w:szCs w:val="23"/>
        </w:rPr>
      </w:pPr>
      <w:r w:rsidRPr="00CF789C">
        <w:rPr>
          <w:sz w:val="23"/>
          <w:szCs w:val="23"/>
        </w:rPr>
        <w:t>“Instalação de lombada na Rua Duque de Caxias, Centro”.</w:t>
      </w:r>
    </w:p>
    <w:p w:rsidR="00CF789C" w:rsidRPr="00CF789C" w:rsidRDefault="00CF789C" w:rsidP="00CF78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F789C">
        <w:rPr>
          <w:rFonts w:ascii="Bookman Old Style" w:hAnsi="Bookman Old Style"/>
          <w:b/>
          <w:bCs/>
          <w:sz w:val="23"/>
          <w:szCs w:val="23"/>
        </w:rPr>
        <w:t>INDICA</w:t>
      </w:r>
      <w:r w:rsidRPr="00CF789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instalação de uma lombada na Rua Duque de Caxias, trecho entre as Ruas Floriano Peixoto e General Osório, no Centro.</w:t>
      </w:r>
    </w:p>
    <w:p w:rsidR="00CF789C" w:rsidRPr="00CF789C" w:rsidRDefault="00CF789C" w:rsidP="00CF789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F789C" w:rsidRPr="00CF789C" w:rsidRDefault="00CF789C" w:rsidP="00CF78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89C" w:rsidRPr="00CF789C" w:rsidRDefault="00CF789C" w:rsidP="00CF789C">
      <w:pPr>
        <w:jc w:val="center"/>
        <w:rPr>
          <w:rFonts w:ascii="Bookman Old Style" w:hAnsi="Bookman Old Style"/>
          <w:b/>
          <w:sz w:val="23"/>
          <w:szCs w:val="23"/>
        </w:rPr>
      </w:pPr>
      <w:r w:rsidRPr="00CF789C">
        <w:rPr>
          <w:rFonts w:ascii="Bookman Old Style" w:hAnsi="Bookman Old Style"/>
          <w:b/>
          <w:sz w:val="23"/>
          <w:szCs w:val="23"/>
        </w:rPr>
        <w:t>Justificativa:</w:t>
      </w:r>
    </w:p>
    <w:p w:rsidR="00CF789C" w:rsidRPr="00CF789C" w:rsidRDefault="00CF789C" w:rsidP="00CF78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89C" w:rsidRPr="00CF789C" w:rsidRDefault="00CF789C" w:rsidP="00CF78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89C" w:rsidRPr="00CF789C" w:rsidRDefault="00CF789C" w:rsidP="00CF78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F789C" w:rsidRPr="00CF789C" w:rsidRDefault="00CF789C" w:rsidP="00CF789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F789C">
        <w:rPr>
          <w:rFonts w:ascii="Bookman Old Style" w:hAnsi="Bookman Old Style"/>
          <w:sz w:val="23"/>
          <w:szCs w:val="23"/>
        </w:rPr>
        <w:t>Moradores reclamam da dificuldade que os idosos tem ao efetuar a travessia da Rua Duque de Caxias, entre a General Osório e Floriano Peixoto, trecho da referida rua onde moram pessoas idosas, que pedem a compreensão da administração pública.</w:t>
      </w:r>
    </w:p>
    <w:p w:rsidR="00CF789C" w:rsidRPr="00CF789C" w:rsidRDefault="00CF789C" w:rsidP="00CF789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F789C">
        <w:rPr>
          <w:rFonts w:ascii="Bookman Old Style" w:hAnsi="Bookman Old Style"/>
          <w:sz w:val="23"/>
          <w:szCs w:val="23"/>
        </w:rPr>
        <w:t>Plenário “Dr. Tancredo Neves”, em 27 de maio de 2011.</w:t>
      </w:r>
    </w:p>
    <w:p w:rsidR="00CF789C" w:rsidRPr="00CF789C" w:rsidRDefault="00CF789C" w:rsidP="00CF789C">
      <w:pPr>
        <w:ind w:firstLine="1440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ind w:firstLine="1440"/>
        <w:rPr>
          <w:rFonts w:ascii="Bookman Old Style" w:hAnsi="Bookman Old Style"/>
          <w:sz w:val="23"/>
          <w:szCs w:val="23"/>
        </w:rPr>
      </w:pPr>
    </w:p>
    <w:p w:rsidR="00CF789C" w:rsidRPr="00CF789C" w:rsidRDefault="00CF789C" w:rsidP="00CF789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CF789C" w:rsidRPr="00CF789C" w:rsidRDefault="00CF789C" w:rsidP="00CF789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F789C">
        <w:rPr>
          <w:rFonts w:ascii="Bookman Old Style" w:hAnsi="Bookman Old Style"/>
          <w:b/>
          <w:sz w:val="23"/>
          <w:szCs w:val="23"/>
        </w:rPr>
        <w:t>Danilo Godoy</w:t>
      </w:r>
    </w:p>
    <w:p w:rsidR="00CF789C" w:rsidRPr="00CF789C" w:rsidRDefault="00CF789C" w:rsidP="00CF789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F789C">
        <w:rPr>
          <w:rFonts w:ascii="Bookman Old Style" w:hAnsi="Bookman Old Style"/>
          <w:b/>
          <w:sz w:val="23"/>
          <w:szCs w:val="23"/>
        </w:rPr>
        <w:t>PSDB</w:t>
      </w:r>
    </w:p>
    <w:p w:rsidR="00CF789C" w:rsidRPr="00CF789C" w:rsidRDefault="00CF789C" w:rsidP="00CF789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F789C">
        <w:rPr>
          <w:rFonts w:ascii="Bookman Old Style" w:hAnsi="Bookman Old Style"/>
          <w:b/>
          <w:sz w:val="23"/>
          <w:szCs w:val="23"/>
        </w:rPr>
        <w:t>-vereador-</w:t>
      </w:r>
    </w:p>
    <w:sectPr w:rsidR="00CF789C" w:rsidRPr="00CF789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B3" w:rsidRDefault="005C6BB3">
      <w:r>
        <w:separator/>
      </w:r>
    </w:p>
  </w:endnote>
  <w:endnote w:type="continuationSeparator" w:id="0">
    <w:p w:rsidR="005C6BB3" w:rsidRDefault="005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B3" w:rsidRDefault="005C6BB3">
      <w:r>
        <w:separator/>
      </w:r>
    </w:p>
  </w:footnote>
  <w:footnote w:type="continuationSeparator" w:id="0">
    <w:p w:rsidR="005C6BB3" w:rsidRDefault="005C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7A9F"/>
    <w:rsid w:val="003D3AA8"/>
    <w:rsid w:val="004C67DE"/>
    <w:rsid w:val="005C6BB3"/>
    <w:rsid w:val="009F196D"/>
    <w:rsid w:val="00A9035B"/>
    <w:rsid w:val="00CD613B"/>
    <w:rsid w:val="00C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78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F789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789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78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