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E6" w:rsidRDefault="00D221E6" w:rsidP="00D221E6">
      <w:pPr>
        <w:pStyle w:val="Ttulo"/>
      </w:pPr>
      <w:bookmarkStart w:id="0" w:name="_GoBack"/>
      <w:bookmarkEnd w:id="0"/>
    </w:p>
    <w:p w:rsidR="00D221E6" w:rsidRDefault="00D221E6" w:rsidP="00D221E6">
      <w:pPr>
        <w:pStyle w:val="Ttulo"/>
      </w:pPr>
      <w:r>
        <w:t>INDICAÇÃO Nº.  1921 /11</w:t>
      </w:r>
    </w:p>
    <w:p w:rsidR="00D221E6" w:rsidRDefault="00D221E6" w:rsidP="00D221E6">
      <w:pPr>
        <w:jc w:val="center"/>
        <w:rPr>
          <w:rFonts w:ascii="Bookman Old Style" w:hAnsi="Bookman Old Style"/>
          <w:b/>
          <w:u w:val="single"/>
        </w:rPr>
      </w:pPr>
    </w:p>
    <w:p w:rsidR="00D221E6" w:rsidRDefault="00D221E6" w:rsidP="00D221E6">
      <w:pPr>
        <w:jc w:val="center"/>
        <w:rPr>
          <w:rFonts w:ascii="Bookman Old Style" w:hAnsi="Bookman Old Style"/>
          <w:b/>
          <w:u w:val="single"/>
        </w:rPr>
      </w:pPr>
    </w:p>
    <w:p w:rsidR="00D221E6" w:rsidRDefault="00D221E6" w:rsidP="00D221E6">
      <w:pPr>
        <w:jc w:val="center"/>
        <w:rPr>
          <w:rFonts w:ascii="Bookman Old Style" w:hAnsi="Bookman Old Style"/>
          <w:b/>
          <w:u w:val="single"/>
        </w:rPr>
      </w:pPr>
    </w:p>
    <w:p w:rsidR="00D221E6" w:rsidRDefault="00D221E6" w:rsidP="00D221E6">
      <w:pPr>
        <w:pStyle w:val="Recuodecorpodetexto"/>
      </w:pPr>
      <w:r>
        <w:t>“C</w:t>
      </w:r>
      <w:r w:rsidRPr="00C50586">
        <w:t>onstrução de sanitários e bebedouro</w:t>
      </w:r>
      <w:r>
        <w:t>s no conjunto esportivo do b</w:t>
      </w:r>
      <w:r w:rsidRPr="00C50586">
        <w:t xml:space="preserve">airro </w:t>
      </w:r>
      <w:proofErr w:type="spellStart"/>
      <w:r w:rsidRPr="00C50586">
        <w:t>Mollon</w:t>
      </w:r>
      <w:proofErr w:type="spellEnd"/>
      <w:r>
        <w:t>, entre as Ruas da Prata, do Zinco e do Ouro”.</w:t>
      </w:r>
    </w:p>
    <w:p w:rsidR="00D221E6" w:rsidRDefault="00D221E6" w:rsidP="00D221E6">
      <w:pPr>
        <w:ind w:left="1440" w:firstLine="3600"/>
        <w:jc w:val="both"/>
        <w:rPr>
          <w:rFonts w:ascii="Bookman Old Style" w:hAnsi="Bookman Old Style"/>
        </w:rPr>
      </w:pPr>
    </w:p>
    <w:p w:rsidR="00D221E6" w:rsidRDefault="00D221E6" w:rsidP="00D221E6">
      <w:pPr>
        <w:ind w:left="1440" w:firstLine="3600"/>
        <w:jc w:val="both"/>
        <w:rPr>
          <w:rFonts w:ascii="Bookman Old Style" w:hAnsi="Bookman Old Style"/>
        </w:rPr>
      </w:pPr>
    </w:p>
    <w:p w:rsidR="00D221E6" w:rsidRDefault="00D221E6" w:rsidP="00D221E6">
      <w:pPr>
        <w:ind w:left="1440" w:firstLine="3600"/>
        <w:jc w:val="both"/>
        <w:rPr>
          <w:rFonts w:ascii="Bookman Old Style" w:hAnsi="Bookman Old Style"/>
        </w:rPr>
      </w:pPr>
    </w:p>
    <w:p w:rsidR="00D221E6" w:rsidRDefault="00D221E6" w:rsidP="00D221E6">
      <w:pPr>
        <w:ind w:left="1440" w:firstLine="3600"/>
        <w:jc w:val="both"/>
        <w:rPr>
          <w:rFonts w:ascii="Bookman Old Style" w:hAnsi="Bookman Old Style"/>
        </w:rPr>
      </w:pPr>
    </w:p>
    <w:p w:rsidR="00D221E6" w:rsidRPr="00551D60" w:rsidRDefault="00D221E6" w:rsidP="00D221E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</w:t>
      </w:r>
      <w:r w:rsidRPr="00C50586">
        <w:rPr>
          <w:rFonts w:ascii="Bookman Old Style" w:hAnsi="Bookman Old Style"/>
        </w:rPr>
        <w:t xml:space="preserve">determinar ao setor competente que tome providências no sentido de construir sanitários e bebedouros no conjunto esportivo do bairro </w:t>
      </w:r>
      <w:proofErr w:type="spellStart"/>
      <w:r w:rsidRPr="00C50586">
        <w:rPr>
          <w:rFonts w:ascii="Bookman Old Style" w:hAnsi="Bookman Old Style"/>
        </w:rPr>
        <w:t>Mollon</w:t>
      </w:r>
      <w:proofErr w:type="spellEnd"/>
      <w:r w:rsidRPr="00C50586">
        <w:rPr>
          <w:rFonts w:ascii="Bookman Old Style" w:hAnsi="Bookman Old Style"/>
        </w:rPr>
        <w:t>, entre as Ruas da Prata, do Zinco e do Ouro.</w:t>
      </w:r>
    </w:p>
    <w:p w:rsidR="00D221E6" w:rsidRPr="00E60568" w:rsidRDefault="00D221E6" w:rsidP="00D221E6">
      <w:pPr>
        <w:ind w:firstLine="1440"/>
        <w:jc w:val="both"/>
        <w:rPr>
          <w:rFonts w:ascii="Bookman Old Style" w:hAnsi="Bookman Old Style"/>
        </w:rPr>
      </w:pPr>
    </w:p>
    <w:p w:rsidR="00D221E6" w:rsidRDefault="00D221E6" w:rsidP="00D221E6">
      <w:pPr>
        <w:ind w:firstLine="1440"/>
        <w:jc w:val="both"/>
        <w:rPr>
          <w:rFonts w:ascii="Bookman Old Style" w:hAnsi="Bookman Old Style"/>
        </w:rPr>
      </w:pPr>
    </w:p>
    <w:p w:rsidR="00D221E6" w:rsidRDefault="00D221E6" w:rsidP="00D221E6">
      <w:pPr>
        <w:jc w:val="center"/>
        <w:rPr>
          <w:rFonts w:ascii="Bookman Old Style" w:hAnsi="Bookman Old Style"/>
          <w:b/>
        </w:rPr>
      </w:pPr>
    </w:p>
    <w:p w:rsidR="00D221E6" w:rsidRDefault="00D221E6" w:rsidP="00D221E6">
      <w:pPr>
        <w:jc w:val="center"/>
        <w:rPr>
          <w:rFonts w:ascii="Bookman Old Style" w:hAnsi="Bookman Old Style"/>
          <w:b/>
        </w:rPr>
      </w:pPr>
    </w:p>
    <w:p w:rsidR="00D221E6" w:rsidRDefault="00D221E6" w:rsidP="00D221E6">
      <w:pPr>
        <w:jc w:val="center"/>
        <w:rPr>
          <w:rFonts w:ascii="Bookman Old Style" w:hAnsi="Bookman Old Style"/>
          <w:b/>
        </w:rPr>
      </w:pPr>
    </w:p>
    <w:p w:rsidR="00D221E6" w:rsidRDefault="00D221E6" w:rsidP="00D221E6">
      <w:pPr>
        <w:jc w:val="center"/>
        <w:rPr>
          <w:rFonts w:ascii="Bookman Old Style" w:hAnsi="Bookman Old Style"/>
          <w:b/>
        </w:rPr>
      </w:pPr>
    </w:p>
    <w:p w:rsidR="00D221E6" w:rsidRDefault="00D221E6" w:rsidP="00D221E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D221E6" w:rsidRDefault="00D221E6" w:rsidP="00D221E6">
      <w:pPr>
        <w:pStyle w:val="Recuodecorpodetexto2"/>
      </w:pPr>
    </w:p>
    <w:p w:rsidR="00D221E6" w:rsidRPr="00350F65" w:rsidRDefault="00D221E6" w:rsidP="00D221E6">
      <w:pPr>
        <w:pStyle w:val="Recuodecorpodetexto2"/>
        <w:rPr>
          <w:b/>
        </w:rPr>
      </w:pPr>
      <w:r>
        <w:t xml:space="preserve">Este conjunto esportivo ainda não possui sanitários e bebedouros, porém, já é </w:t>
      </w:r>
      <w:proofErr w:type="spellStart"/>
      <w:r>
        <w:t>frequentado</w:t>
      </w:r>
      <w:proofErr w:type="spellEnd"/>
      <w:r>
        <w:t xml:space="preserve"> diariamente pelos moradores, crianças e jovens para a prática de esportes, o que faz muito necessário a construção dos mesmos.</w:t>
      </w:r>
    </w:p>
    <w:p w:rsidR="00D221E6" w:rsidRDefault="00D221E6" w:rsidP="00D221E6">
      <w:pPr>
        <w:ind w:firstLine="1440"/>
        <w:jc w:val="both"/>
        <w:rPr>
          <w:rFonts w:ascii="Bookman Old Style" w:hAnsi="Bookman Old Style"/>
        </w:rPr>
      </w:pPr>
    </w:p>
    <w:p w:rsidR="00D221E6" w:rsidRDefault="00D221E6" w:rsidP="00D221E6">
      <w:pPr>
        <w:ind w:firstLine="1440"/>
        <w:jc w:val="both"/>
        <w:rPr>
          <w:rFonts w:ascii="Bookman Old Style" w:hAnsi="Bookman Old Style"/>
        </w:rPr>
      </w:pPr>
    </w:p>
    <w:p w:rsidR="00D221E6" w:rsidRDefault="00D221E6" w:rsidP="00D221E6">
      <w:pPr>
        <w:ind w:firstLine="1440"/>
        <w:jc w:val="both"/>
        <w:rPr>
          <w:rFonts w:ascii="Bookman Old Style" w:hAnsi="Bookman Old Style"/>
        </w:rPr>
      </w:pPr>
    </w:p>
    <w:p w:rsidR="00D221E6" w:rsidRDefault="00D221E6" w:rsidP="00D221E6">
      <w:pPr>
        <w:ind w:firstLine="1440"/>
        <w:jc w:val="both"/>
        <w:rPr>
          <w:rFonts w:ascii="Bookman Old Style" w:hAnsi="Bookman Old Style"/>
        </w:rPr>
      </w:pPr>
    </w:p>
    <w:p w:rsidR="00D221E6" w:rsidRDefault="00D221E6" w:rsidP="00D221E6">
      <w:pPr>
        <w:ind w:firstLine="1440"/>
        <w:jc w:val="both"/>
        <w:rPr>
          <w:rFonts w:ascii="Bookman Old Style" w:hAnsi="Bookman Old Style"/>
        </w:rPr>
      </w:pPr>
    </w:p>
    <w:p w:rsidR="00D221E6" w:rsidRDefault="00D221E6" w:rsidP="00D221E6">
      <w:pPr>
        <w:ind w:firstLine="1440"/>
        <w:jc w:val="both"/>
        <w:rPr>
          <w:rFonts w:ascii="Bookman Old Style" w:hAnsi="Bookman Old Style"/>
        </w:rPr>
      </w:pPr>
    </w:p>
    <w:p w:rsidR="00D221E6" w:rsidRDefault="00D221E6" w:rsidP="00D221E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junho de 2011.</w:t>
      </w:r>
    </w:p>
    <w:p w:rsidR="00D221E6" w:rsidRDefault="00D221E6" w:rsidP="00D221E6">
      <w:pPr>
        <w:rPr>
          <w:rFonts w:ascii="Bookman Old Style" w:hAnsi="Bookman Old Style"/>
        </w:rPr>
      </w:pPr>
    </w:p>
    <w:p w:rsidR="00D221E6" w:rsidRDefault="00D221E6" w:rsidP="00D221E6">
      <w:pPr>
        <w:rPr>
          <w:rFonts w:ascii="Bookman Old Style" w:hAnsi="Bookman Old Style"/>
        </w:rPr>
      </w:pPr>
    </w:p>
    <w:p w:rsidR="00D221E6" w:rsidRDefault="00D221E6" w:rsidP="00D221E6">
      <w:pPr>
        <w:ind w:firstLine="1440"/>
        <w:rPr>
          <w:rFonts w:ascii="Bookman Old Style" w:hAnsi="Bookman Old Style"/>
        </w:rPr>
      </w:pPr>
    </w:p>
    <w:p w:rsidR="00D221E6" w:rsidRDefault="00D221E6" w:rsidP="00D221E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221E6" w:rsidRDefault="00D221E6" w:rsidP="00D221E6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221E6" w:rsidRPr="00F16163" w:rsidRDefault="00D221E6" w:rsidP="00D221E6">
      <w:pPr>
        <w:pStyle w:val="Recuodecorpodetexto3"/>
        <w:ind w:left="0"/>
        <w:jc w:val="center"/>
      </w:pPr>
      <w:r w:rsidRPr="002D5C9A"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46" w:rsidRDefault="00387D46">
      <w:r>
        <w:separator/>
      </w:r>
    </w:p>
  </w:endnote>
  <w:endnote w:type="continuationSeparator" w:id="0">
    <w:p w:rsidR="00387D46" w:rsidRDefault="0038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46" w:rsidRDefault="00387D46">
      <w:r>
        <w:separator/>
      </w:r>
    </w:p>
  </w:footnote>
  <w:footnote w:type="continuationSeparator" w:id="0">
    <w:p w:rsidR="00387D46" w:rsidRDefault="0038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7D46"/>
    <w:rsid w:val="003D3AA8"/>
    <w:rsid w:val="004C67DE"/>
    <w:rsid w:val="00536B57"/>
    <w:rsid w:val="009F196D"/>
    <w:rsid w:val="00A9035B"/>
    <w:rsid w:val="00CD613B"/>
    <w:rsid w:val="00D2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221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221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221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21E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221E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221E6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221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221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