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84" w:rsidRDefault="00204284" w:rsidP="00204284">
      <w:pPr>
        <w:pStyle w:val="Ttulo"/>
      </w:pPr>
      <w:bookmarkStart w:id="0" w:name="_GoBack"/>
      <w:bookmarkEnd w:id="0"/>
      <w:r>
        <w:t>INDICAÇÃO Nº  2143  /2011</w:t>
      </w:r>
    </w:p>
    <w:p w:rsidR="00204284" w:rsidRDefault="00204284" w:rsidP="00204284">
      <w:pPr>
        <w:jc w:val="center"/>
        <w:rPr>
          <w:rFonts w:ascii="Bookman Old Style" w:hAnsi="Bookman Old Style"/>
          <w:b/>
          <w:u w:val="single"/>
        </w:rPr>
      </w:pPr>
    </w:p>
    <w:p w:rsidR="00204284" w:rsidRDefault="00204284" w:rsidP="00204284">
      <w:pPr>
        <w:jc w:val="center"/>
        <w:rPr>
          <w:rFonts w:ascii="Bookman Old Style" w:hAnsi="Bookman Old Style"/>
          <w:b/>
          <w:u w:val="single"/>
        </w:rPr>
      </w:pPr>
    </w:p>
    <w:p w:rsidR="00204284" w:rsidRDefault="00204284" w:rsidP="00204284">
      <w:pPr>
        <w:pStyle w:val="Recuodecorpodetexto"/>
        <w:ind w:left="4440"/>
      </w:pPr>
      <w:r>
        <w:t>“Estudos quanto à possibilidade de construir uma canaleta no cruzamento da Avenida São Paulo com a Rua do Algodão, na Cidade Nova”.</w:t>
      </w:r>
    </w:p>
    <w:p w:rsidR="00204284" w:rsidRDefault="00204284" w:rsidP="00204284">
      <w:pPr>
        <w:ind w:left="1440" w:firstLine="3600"/>
        <w:jc w:val="both"/>
        <w:rPr>
          <w:rFonts w:ascii="Bookman Old Style" w:hAnsi="Bookman Old Style"/>
        </w:rPr>
      </w:pPr>
    </w:p>
    <w:p w:rsidR="00204284" w:rsidRDefault="00204284" w:rsidP="00204284">
      <w:pPr>
        <w:ind w:left="1440" w:firstLine="3600"/>
        <w:jc w:val="both"/>
        <w:rPr>
          <w:rFonts w:ascii="Bookman Old Style" w:hAnsi="Bookman Old Style"/>
        </w:rPr>
      </w:pPr>
    </w:p>
    <w:p w:rsidR="00204284" w:rsidRDefault="00204284" w:rsidP="00204284">
      <w:pPr>
        <w:ind w:left="1440" w:firstLine="3600"/>
        <w:jc w:val="both"/>
        <w:rPr>
          <w:rFonts w:ascii="Bookman Old Style" w:hAnsi="Bookman Old Style"/>
        </w:rPr>
      </w:pPr>
    </w:p>
    <w:p w:rsidR="00204284" w:rsidRDefault="00204284" w:rsidP="00204284">
      <w:pPr>
        <w:ind w:left="1440" w:firstLine="3600"/>
        <w:jc w:val="both"/>
        <w:rPr>
          <w:rFonts w:ascii="Bookman Old Style" w:hAnsi="Bookman Old Style"/>
        </w:rPr>
      </w:pPr>
    </w:p>
    <w:p w:rsidR="00204284" w:rsidRDefault="00204284" w:rsidP="0020428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estudos quanto à construção de uma canaleta no cruzamento supra mencionado.</w:t>
      </w:r>
    </w:p>
    <w:p w:rsidR="00204284" w:rsidRDefault="00204284" w:rsidP="00204284">
      <w:pPr>
        <w:ind w:firstLine="1440"/>
        <w:jc w:val="both"/>
        <w:rPr>
          <w:rFonts w:ascii="Bookman Old Style" w:hAnsi="Bookman Old Style"/>
          <w:b/>
        </w:rPr>
      </w:pPr>
    </w:p>
    <w:p w:rsidR="00204284" w:rsidRDefault="00204284" w:rsidP="00204284">
      <w:pPr>
        <w:jc w:val="center"/>
        <w:rPr>
          <w:rFonts w:ascii="Bookman Old Style" w:hAnsi="Bookman Old Style"/>
          <w:b/>
        </w:rPr>
      </w:pPr>
    </w:p>
    <w:p w:rsidR="00204284" w:rsidRDefault="00204284" w:rsidP="0020428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04284" w:rsidRDefault="00204284" w:rsidP="00204284">
      <w:pPr>
        <w:jc w:val="center"/>
        <w:rPr>
          <w:rFonts w:ascii="Bookman Old Style" w:hAnsi="Bookman Old Style"/>
          <w:b/>
        </w:rPr>
      </w:pPr>
    </w:p>
    <w:p w:rsidR="00204284" w:rsidRDefault="00204284" w:rsidP="00204284">
      <w:pPr>
        <w:jc w:val="center"/>
        <w:rPr>
          <w:rFonts w:ascii="Bookman Old Style" w:hAnsi="Bookman Old Style"/>
          <w:b/>
        </w:rPr>
      </w:pPr>
    </w:p>
    <w:p w:rsidR="00204284" w:rsidRDefault="00204284" w:rsidP="00204284">
      <w:pPr>
        <w:jc w:val="center"/>
        <w:rPr>
          <w:rFonts w:ascii="Bookman Old Style" w:hAnsi="Bookman Old Style"/>
          <w:b/>
        </w:rPr>
      </w:pPr>
    </w:p>
    <w:p w:rsidR="00204284" w:rsidRDefault="00204284" w:rsidP="0020428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 ocorrência de chuvas fortes as residências próximas são invadidas pelas águas, causando prejuízos e destruição, moradores pedem a construção de uma canaleta, no cruzamento da Rua do Algodão, com Avenida São Paulo urgente, pois, temem sofrerem mais prejuízos quando a época das chuvas chegarem. </w:t>
      </w:r>
    </w:p>
    <w:p w:rsidR="00204284" w:rsidRDefault="00204284" w:rsidP="00204284">
      <w:pPr>
        <w:ind w:firstLine="1440"/>
        <w:jc w:val="both"/>
        <w:outlineLvl w:val="0"/>
        <w:rPr>
          <w:rFonts w:ascii="Bookman Old Style" w:hAnsi="Bookman Old Style"/>
        </w:rPr>
      </w:pPr>
    </w:p>
    <w:p w:rsidR="00204284" w:rsidRDefault="00204284" w:rsidP="00204284">
      <w:pPr>
        <w:ind w:firstLine="1440"/>
        <w:outlineLvl w:val="0"/>
        <w:rPr>
          <w:rFonts w:ascii="Bookman Old Style" w:hAnsi="Bookman Old Style"/>
        </w:rPr>
      </w:pPr>
    </w:p>
    <w:p w:rsidR="00204284" w:rsidRDefault="00204284" w:rsidP="00204284">
      <w:pPr>
        <w:ind w:firstLine="1440"/>
        <w:outlineLvl w:val="0"/>
        <w:rPr>
          <w:rFonts w:ascii="Bookman Old Style" w:hAnsi="Bookman Old Style"/>
        </w:rPr>
      </w:pPr>
    </w:p>
    <w:p w:rsidR="00204284" w:rsidRDefault="00204284" w:rsidP="0020428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julho de 2011.</w:t>
      </w:r>
    </w:p>
    <w:p w:rsidR="00204284" w:rsidRDefault="00204284" w:rsidP="00204284">
      <w:pPr>
        <w:ind w:firstLine="1440"/>
        <w:rPr>
          <w:rFonts w:ascii="Bookman Old Style" w:hAnsi="Bookman Old Style"/>
        </w:rPr>
      </w:pPr>
    </w:p>
    <w:p w:rsidR="00204284" w:rsidRDefault="00204284" w:rsidP="00204284">
      <w:pPr>
        <w:rPr>
          <w:rFonts w:ascii="Bookman Old Style" w:hAnsi="Bookman Old Style"/>
        </w:rPr>
      </w:pPr>
    </w:p>
    <w:p w:rsidR="00204284" w:rsidRDefault="00204284" w:rsidP="00204284">
      <w:pPr>
        <w:ind w:firstLine="1440"/>
        <w:rPr>
          <w:rFonts w:ascii="Bookman Old Style" w:hAnsi="Bookman Old Style"/>
        </w:rPr>
      </w:pPr>
    </w:p>
    <w:p w:rsidR="00204284" w:rsidRDefault="00204284" w:rsidP="00204284">
      <w:pPr>
        <w:ind w:firstLine="1440"/>
        <w:rPr>
          <w:rFonts w:ascii="Bookman Old Style" w:hAnsi="Bookman Old Style"/>
        </w:rPr>
      </w:pPr>
    </w:p>
    <w:p w:rsidR="00204284" w:rsidRDefault="00204284" w:rsidP="00204284">
      <w:pPr>
        <w:ind w:firstLine="1440"/>
        <w:rPr>
          <w:rFonts w:ascii="Bookman Old Style" w:hAnsi="Bookman Old Style"/>
        </w:rPr>
      </w:pPr>
    </w:p>
    <w:p w:rsidR="00204284" w:rsidRDefault="00204284" w:rsidP="00204284">
      <w:pPr>
        <w:jc w:val="center"/>
        <w:outlineLvl w:val="0"/>
        <w:rPr>
          <w:rFonts w:ascii="Bookman Old Style" w:hAnsi="Bookman Old Style"/>
          <w:b/>
        </w:rPr>
      </w:pPr>
    </w:p>
    <w:p w:rsidR="00204284" w:rsidRDefault="00204284" w:rsidP="0020428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04284" w:rsidRDefault="00204284" w:rsidP="0020428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04284" w:rsidRDefault="00204284" w:rsidP="0020428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C12" w:rsidRDefault="00C81C12">
      <w:r>
        <w:separator/>
      </w:r>
    </w:p>
  </w:endnote>
  <w:endnote w:type="continuationSeparator" w:id="0">
    <w:p w:rsidR="00C81C12" w:rsidRDefault="00C8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C12" w:rsidRDefault="00C81C12">
      <w:r>
        <w:separator/>
      </w:r>
    </w:p>
  </w:footnote>
  <w:footnote w:type="continuationSeparator" w:id="0">
    <w:p w:rsidR="00C81C12" w:rsidRDefault="00C81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4284"/>
    <w:rsid w:val="003D3AA8"/>
    <w:rsid w:val="004C67DE"/>
    <w:rsid w:val="005B6E3F"/>
    <w:rsid w:val="009F196D"/>
    <w:rsid w:val="00A9035B"/>
    <w:rsid w:val="00C81C1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0428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0428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