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04" w:rsidRDefault="00106C04" w:rsidP="00106C04">
      <w:pPr>
        <w:pStyle w:val="Ttulo"/>
      </w:pPr>
      <w:bookmarkStart w:id="0" w:name="_GoBack"/>
      <w:bookmarkEnd w:id="0"/>
      <w:r>
        <w:t>INDICAÇÃO Nº  2285  /2011</w:t>
      </w:r>
    </w:p>
    <w:p w:rsidR="00106C04" w:rsidRDefault="00106C04" w:rsidP="00106C04">
      <w:pPr>
        <w:jc w:val="center"/>
        <w:rPr>
          <w:rFonts w:ascii="Bookman Old Style" w:hAnsi="Bookman Old Style"/>
          <w:b/>
          <w:u w:val="single"/>
        </w:rPr>
      </w:pPr>
    </w:p>
    <w:p w:rsidR="00106C04" w:rsidRDefault="00106C04" w:rsidP="00106C04">
      <w:pPr>
        <w:jc w:val="center"/>
        <w:rPr>
          <w:rFonts w:ascii="Bookman Old Style" w:hAnsi="Bookman Old Style"/>
          <w:b/>
          <w:u w:val="single"/>
        </w:rPr>
      </w:pPr>
    </w:p>
    <w:p w:rsidR="00106C04" w:rsidRDefault="00106C04" w:rsidP="00106C04">
      <w:pPr>
        <w:pStyle w:val="Recuodecorpodetexto"/>
        <w:ind w:left="4440"/>
      </w:pPr>
      <w:r>
        <w:t>“Limpeza na área ao redor da Escola ‘Romana de Oliveira Salles Cunha’, localizada no Jardim das Laranjeiras”.</w:t>
      </w:r>
    </w:p>
    <w:p w:rsidR="00106C04" w:rsidRDefault="00106C04" w:rsidP="00106C04">
      <w:pPr>
        <w:ind w:left="1440" w:firstLine="3600"/>
        <w:jc w:val="both"/>
        <w:rPr>
          <w:rFonts w:ascii="Bookman Old Style" w:hAnsi="Bookman Old Style"/>
        </w:rPr>
      </w:pPr>
    </w:p>
    <w:p w:rsidR="00106C04" w:rsidRDefault="00106C04" w:rsidP="00106C04">
      <w:pPr>
        <w:ind w:left="1440" w:firstLine="3600"/>
        <w:jc w:val="both"/>
        <w:rPr>
          <w:rFonts w:ascii="Bookman Old Style" w:hAnsi="Bookman Old Style"/>
        </w:rPr>
      </w:pPr>
    </w:p>
    <w:p w:rsidR="00106C04" w:rsidRDefault="00106C04" w:rsidP="00106C04">
      <w:pPr>
        <w:ind w:left="1440" w:firstLine="3600"/>
        <w:jc w:val="both"/>
        <w:rPr>
          <w:rFonts w:ascii="Bookman Old Style" w:hAnsi="Bookman Old Style"/>
        </w:rPr>
      </w:pPr>
    </w:p>
    <w:p w:rsidR="00106C04" w:rsidRDefault="00106C04" w:rsidP="00106C04">
      <w:pPr>
        <w:ind w:left="1440" w:firstLine="3600"/>
        <w:jc w:val="both"/>
        <w:rPr>
          <w:rFonts w:ascii="Bookman Old Style" w:hAnsi="Bookman Old Style"/>
        </w:rPr>
      </w:pPr>
    </w:p>
    <w:p w:rsidR="00106C04" w:rsidRDefault="00106C04" w:rsidP="00106C0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necessária em área próxima à Escola Estadual “Romana de Oliveira Salles Cunha”.</w:t>
      </w:r>
    </w:p>
    <w:p w:rsidR="00106C04" w:rsidRDefault="00106C04" w:rsidP="00106C04">
      <w:pPr>
        <w:jc w:val="center"/>
        <w:rPr>
          <w:rFonts w:ascii="Bookman Old Style" w:hAnsi="Bookman Old Style"/>
          <w:b/>
        </w:rPr>
      </w:pPr>
    </w:p>
    <w:p w:rsidR="00106C04" w:rsidRDefault="00106C04" w:rsidP="00106C0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06C04" w:rsidRDefault="00106C04" w:rsidP="00106C04">
      <w:pPr>
        <w:jc w:val="center"/>
        <w:rPr>
          <w:rFonts w:ascii="Bookman Old Style" w:hAnsi="Bookman Old Style"/>
          <w:b/>
        </w:rPr>
      </w:pPr>
    </w:p>
    <w:p w:rsidR="00106C04" w:rsidRDefault="00106C04" w:rsidP="00106C04">
      <w:pPr>
        <w:jc w:val="center"/>
        <w:rPr>
          <w:rFonts w:ascii="Bookman Old Style" w:hAnsi="Bookman Old Style"/>
          <w:b/>
        </w:rPr>
      </w:pPr>
    </w:p>
    <w:p w:rsidR="00106C04" w:rsidRDefault="00106C04" w:rsidP="00106C04">
      <w:pPr>
        <w:jc w:val="center"/>
        <w:rPr>
          <w:rFonts w:ascii="Bookman Old Style" w:hAnsi="Bookman Old Style"/>
          <w:b/>
        </w:rPr>
      </w:pPr>
    </w:p>
    <w:p w:rsidR="00106C04" w:rsidRDefault="00106C04" w:rsidP="00106C0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Rua Mogi Mirim reclamam da sujeira acumulada em área próxima a escola, reclamam ainda, do mato e do lixo ali depositado que atrai animais e roedores. </w:t>
      </w:r>
    </w:p>
    <w:p w:rsidR="00106C04" w:rsidRDefault="00106C04" w:rsidP="00106C04">
      <w:pPr>
        <w:ind w:firstLine="1440"/>
        <w:jc w:val="both"/>
        <w:rPr>
          <w:rFonts w:ascii="Bookman Old Style" w:hAnsi="Bookman Old Style"/>
        </w:rPr>
      </w:pPr>
    </w:p>
    <w:p w:rsidR="00106C04" w:rsidRDefault="00106C04" w:rsidP="00106C04">
      <w:pPr>
        <w:ind w:firstLine="1440"/>
        <w:jc w:val="both"/>
        <w:outlineLvl w:val="0"/>
        <w:rPr>
          <w:rFonts w:ascii="Bookman Old Style" w:hAnsi="Bookman Old Style"/>
        </w:rPr>
      </w:pPr>
    </w:p>
    <w:p w:rsidR="00106C04" w:rsidRDefault="00106C04" w:rsidP="00106C04">
      <w:pPr>
        <w:ind w:firstLine="1440"/>
        <w:outlineLvl w:val="0"/>
        <w:rPr>
          <w:rFonts w:ascii="Bookman Old Style" w:hAnsi="Bookman Old Style"/>
        </w:rPr>
      </w:pPr>
    </w:p>
    <w:p w:rsidR="00106C04" w:rsidRDefault="00106C04" w:rsidP="00106C04">
      <w:pPr>
        <w:ind w:firstLine="1440"/>
        <w:outlineLvl w:val="0"/>
        <w:rPr>
          <w:rFonts w:ascii="Bookman Old Style" w:hAnsi="Bookman Old Style"/>
        </w:rPr>
      </w:pPr>
    </w:p>
    <w:p w:rsidR="00106C04" w:rsidRDefault="00106C04" w:rsidP="00106C0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agosto de 2011.</w:t>
      </w:r>
    </w:p>
    <w:p w:rsidR="00106C04" w:rsidRDefault="00106C04" w:rsidP="00106C04">
      <w:pPr>
        <w:ind w:firstLine="1440"/>
        <w:rPr>
          <w:rFonts w:ascii="Bookman Old Style" w:hAnsi="Bookman Old Style"/>
        </w:rPr>
      </w:pPr>
    </w:p>
    <w:p w:rsidR="00106C04" w:rsidRDefault="00106C04" w:rsidP="00106C04">
      <w:pPr>
        <w:rPr>
          <w:rFonts w:ascii="Bookman Old Style" w:hAnsi="Bookman Old Style"/>
        </w:rPr>
      </w:pPr>
    </w:p>
    <w:p w:rsidR="00106C04" w:rsidRDefault="00106C04" w:rsidP="00106C04">
      <w:pPr>
        <w:ind w:firstLine="1440"/>
        <w:rPr>
          <w:rFonts w:ascii="Bookman Old Style" w:hAnsi="Bookman Old Style"/>
        </w:rPr>
      </w:pPr>
    </w:p>
    <w:p w:rsidR="00106C04" w:rsidRDefault="00106C04" w:rsidP="00106C04">
      <w:pPr>
        <w:ind w:firstLine="1440"/>
        <w:rPr>
          <w:rFonts w:ascii="Bookman Old Style" w:hAnsi="Bookman Old Style"/>
        </w:rPr>
      </w:pPr>
    </w:p>
    <w:p w:rsidR="00106C04" w:rsidRDefault="00106C04" w:rsidP="00106C04">
      <w:pPr>
        <w:ind w:firstLine="1440"/>
        <w:rPr>
          <w:rFonts w:ascii="Bookman Old Style" w:hAnsi="Bookman Old Style"/>
        </w:rPr>
      </w:pPr>
    </w:p>
    <w:p w:rsidR="00106C04" w:rsidRDefault="00106C04" w:rsidP="00106C04">
      <w:pPr>
        <w:jc w:val="center"/>
        <w:outlineLvl w:val="0"/>
        <w:rPr>
          <w:rFonts w:ascii="Bookman Old Style" w:hAnsi="Bookman Old Style"/>
          <w:b/>
        </w:rPr>
      </w:pPr>
    </w:p>
    <w:p w:rsidR="00106C04" w:rsidRDefault="00106C04" w:rsidP="00106C0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06C04" w:rsidRDefault="00106C04" w:rsidP="00106C0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06C04" w:rsidRDefault="00106C04" w:rsidP="00106C0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554" w:rsidRDefault="00723554">
      <w:r>
        <w:separator/>
      </w:r>
    </w:p>
  </w:endnote>
  <w:endnote w:type="continuationSeparator" w:id="0">
    <w:p w:rsidR="00723554" w:rsidRDefault="0072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554" w:rsidRDefault="00723554">
      <w:r>
        <w:separator/>
      </w:r>
    </w:p>
  </w:footnote>
  <w:footnote w:type="continuationSeparator" w:id="0">
    <w:p w:rsidR="00723554" w:rsidRDefault="00723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6C04"/>
    <w:rsid w:val="001D1394"/>
    <w:rsid w:val="003D3AA8"/>
    <w:rsid w:val="004C67DE"/>
    <w:rsid w:val="00723554"/>
    <w:rsid w:val="009F196D"/>
    <w:rsid w:val="00A9035B"/>
    <w:rsid w:val="00CD613B"/>
    <w:rsid w:val="00E8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06C0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06C0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