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410B7">
        <w:rPr>
          <w:rFonts w:ascii="Arial" w:hAnsi="Arial" w:cs="Arial"/>
        </w:rPr>
        <w:t>02958</w:t>
      </w:r>
      <w:r w:rsidRPr="001F10C4">
        <w:rPr>
          <w:rFonts w:ascii="Arial" w:hAnsi="Arial" w:cs="Arial"/>
        </w:rPr>
        <w:t>/</w:t>
      </w:r>
      <w:r w:rsidR="009410B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E10552">
        <w:rPr>
          <w:rFonts w:ascii="Arial" w:hAnsi="Arial" w:cs="Arial"/>
        </w:rPr>
        <w:t>do Chá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811DAD">
        <w:rPr>
          <w:rFonts w:ascii="Arial" w:hAnsi="Arial" w:cs="Arial"/>
        </w:rPr>
        <w:t>903, 905 e 887</w:t>
      </w:r>
      <w:r w:rsidR="001134BA">
        <w:rPr>
          <w:rFonts w:ascii="Arial" w:hAnsi="Arial" w:cs="Arial"/>
        </w:rPr>
        <w:t xml:space="preserve">, no </w:t>
      </w:r>
      <w:r w:rsidR="004E7E9F">
        <w:rPr>
          <w:rFonts w:ascii="Arial" w:hAnsi="Arial" w:cs="Arial"/>
        </w:rPr>
        <w:t xml:space="preserve">Jardim </w:t>
      </w:r>
      <w:r w:rsidR="00E10552">
        <w:rPr>
          <w:rFonts w:ascii="Arial" w:hAnsi="Arial" w:cs="Arial"/>
        </w:rPr>
        <w:t>Pérola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10552">
        <w:rPr>
          <w:rFonts w:ascii="Arial" w:hAnsi="Arial" w:cs="Arial"/>
        </w:rPr>
        <w:t xml:space="preserve">na Rua do Chá, próximo aos números </w:t>
      </w:r>
      <w:r w:rsidR="00811DAD">
        <w:rPr>
          <w:rFonts w:ascii="Arial" w:hAnsi="Arial" w:cs="Arial"/>
        </w:rPr>
        <w:t>903, 905 e 887</w:t>
      </w:r>
      <w:r w:rsidR="00E10552">
        <w:rPr>
          <w:rFonts w:ascii="Arial" w:hAnsi="Arial" w:cs="Arial"/>
        </w:rPr>
        <w:t>, no Jardim Pérola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811DAD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85pt;height:188.15pt">
            <v:imagedata r:id="rId7" o:title="DSC07962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E80B52" w:rsidRDefault="00E10552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do Chá, próximo aos números </w:t>
      </w:r>
      <w:r w:rsidR="00811DAD">
        <w:rPr>
          <w:rFonts w:ascii="Arial" w:hAnsi="Arial" w:cs="Arial"/>
        </w:rPr>
        <w:t>903, 905 e 887</w:t>
      </w:r>
      <w:r>
        <w:rPr>
          <w:rFonts w:ascii="Arial" w:hAnsi="Arial" w:cs="Arial"/>
        </w:rPr>
        <w:t>, no Jardim Pérola.</w:t>
      </w:r>
    </w:p>
    <w:p w:rsidR="008C0D3B" w:rsidRDefault="008C0D3B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38" w:rsidRDefault="00895C38" w:rsidP="000F574C">
      <w:r>
        <w:separator/>
      </w:r>
    </w:p>
  </w:endnote>
  <w:endnote w:type="continuationSeparator" w:id="0">
    <w:p w:rsidR="00895C38" w:rsidRDefault="00895C3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38" w:rsidRDefault="00895C38" w:rsidP="000F574C">
      <w:r>
        <w:separator/>
      </w:r>
    </w:p>
  </w:footnote>
  <w:footnote w:type="continuationSeparator" w:id="0">
    <w:p w:rsidR="00895C38" w:rsidRDefault="00895C3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90A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0A01" w:rsidRPr="00190A01" w:rsidRDefault="00190A01" w:rsidP="00190A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0A01">
                  <w:rPr>
                    <w:rFonts w:ascii="Arial" w:hAnsi="Arial" w:cs="Arial"/>
                    <w:b/>
                  </w:rPr>
                  <w:t>PROTOCOLO Nº: 05243/2013     DATA: 08/05/2013     HORA: 14:26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90A01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B4287"/>
    <w:rsid w:val="004D0260"/>
    <w:rsid w:val="004D6201"/>
    <w:rsid w:val="004E429F"/>
    <w:rsid w:val="004E7E9F"/>
    <w:rsid w:val="004F5A7C"/>
    <w:rsid w:val="00526304"/>
    <w:rsid w:val="00536CD7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95C38"/>
    <w:rsid w:val="008B30BE"/>
    <w:rsid w:val="008B53BA"/>
    <w:rsid w:val="008C061B"/>
    <w:rsid w:val="008C0D3B"/>
    <w:rsid w:val="008C1736"/>
    <w:rsid w:val="008C76A7"/>
    <w:rsid w:val="008E0922"/>
    <w:rsid w:val="00917360"/>
    <w:rsid w:val="00917D1B"/>
    <w:rsid w:val="00930454"/>
    <w:rsid w:val="009410B7"/>
    <w:rsid w:val="0094197E"/>
    <w:rsid w:val="009431E5"/>
    <w:rsid w:val="00950900"/>
    <w:rsid w:val="009538A6"/>
    <w:rsid w:val="00955BDC"/>
    <w:rsid w:val="00966F96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81E87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616BC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A658-EEDD-4846-BB72-E23E081D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2013-05-08T12:06:00Z</cp:lastPrinted>
  <dcterms:created xsi:type="dcterms:W3CDTF">2014-01-14T17:06:00Z</dcterms:created>
  <dcterms:modified xsi:type="dcterms:W3CDTF">2014-01-14T17:06:00Z</dcterms:modified>
</cp:coreProperties>
</file>